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0AEAF0" w14:textId="77777777" w:rsidR="006D4404" w:rsidRPr="00B251B4" w:rsidRDefault="007B342E" w:rsidP="00387960">
      <w:pPr>
        <w:overflowPunct/>
        <w:autoSpaceDE/>
        <w:autoSpaceDN/>
        <w:adjustRightInd/>
        <w:ind w:right="-1701"/>
        <w:textAlignment w:val="auto"/>
        <w:rPr>
          <w:rFonts w:cs="David"/>
          <w:b/>
          <w:bCs/>
          <w:sz w:val="44"/>
          <w:szCs w:val="44"/>
          <w:u w:val="single"/>
          <w:rtl/>
        </w:rPr>
      </w:pPr>
      <w:bookmarkStart w:id="0" w:name="_GoBack"/>
      <w:bookmarkEnd w:id="0"/>
      <w:r w:rsidRPr="007B342E">
        <w:rPr>
          <w:rFonts w:cs="David" w:hint="cs"/>
          <w:b/>
          <w:bCs/>
          <w:sz w:val="44"/>
          <w:szCs w:val="44"/>
          <w:rtl/>
        </w:rPr>
        <w:t xml:space="preserve">                       </w:t>
      </w:r>
      <w:r w:rsidR="001C65F8" w:rsidRPr="00B251B4">
        <w:rPr>
          <w:rFonts w:cs="David" w:hint="cs"/>
          <w:b/>
          <w:bCs/>
          <w:sz w:val="44"/>
          <w:szCs w:val="44"/>
          <w:u w:val="single"/>
          <w:rtl/>
        </w:rPr>
        <w:t>שאלות</w:t>
      </w:r>
      <w:r w:rsidR="000272BC" w:rsidRPr="00B251B4">
        <w:rPr>
          <w:rFonts w:cs="David" w:hint="cs"/>
          <w:b/>
          <w:bCs/>
          <w:sz w:val="44"/>
          <w:szCs w:val="44"/>
          <w:u w:val="single"/>
          <w:rtl/>
        </w:rPr>
        <w:t xml:space="preserve"> </w:t>
      </w:r>
      <w:r w:rsidR="00A519B4">
        <w:rPr>
          <w:rFonts w:cs="David" w:hint="cs"/>
          <w:b/>
          <w:bCs/>
          <w:sz w:val="44"/>
          <w:szCs w:val="44"/>
          <w:u w:val="single"/>
          <w:rtl/>
        </w:rPr>
        <w:t>ו</w:t>
      </w:r>
      <w:r w:rsidR="001C65F8" w:rsidRPr="00B251B4">
        <w:rPr>
          <w:rFonts w:cs="David" w:hint="cs"/>
          <w:b/>
          <w:bCs/>
          <w:sz w:val="44"/>
          <w:szCs w:val="44"/>
          <w:u w:val="single"/>
          <w:rtl/>
        </w:rPr>
        <w:t>תשובות</w:t>
      </w:r>
      <w:r w:rsidR="007B65B1" w:rsidRPr="00B251B4">
        <w:rPr>
          <w:rFonts w:cs="David" w:hint="cs"/>
          <w:b/>
          <w:bCs/>
          <w:sz w:val="44"/>
          <w:szCs w:val="44"/>
          <w:u w:val="single"/>
          <w:rtl/>
        </w:rPr>
        <w:t xml:space="preserve"> </w:t>
      </w:r>
    </w:p>
    <w:p w14:paraId="25E39FED" w14:textId="4E16F92C" w:rsidR="001A19D2" w:rsidRPr="001A19D2" w:rsidRDefault="001A19D2" w:rsidP="001A19D2">
      <w:pPr>
        <w:overflowPunct/>
        <w:autoSpaceDE/>
        <w:autoSpaceDN/>
        <w:adjustRightInd/>
        <w:jc w:val="center"/>
        <w:textAlignment w:val="auto"/>
        <w:rPr>
          <w:rFonts w:cs="David"/>
          <w:b/>
          <w:bCs/>
          <w:sz w:val="44"/>
          <w:szCs w:val="44"/>
          <w:u w:val="single"/>
          <w:rtl/>
        </w:rPr>
      </w:pPr>
      <w:r>
        <w:rPr>
          <w:rFonts w:cs="David" w:hint="cs"/>
          <w:b/>
          <w:bCs/>
          <w:sz w:val="44"/>
          <w:szCs w:val="44"/>
          <w:u w:val="single"/>
          <w:rtl/>
        </w:rPr>
        <w:t>ב</w:t>
      </w:r>
      <w:r w:rsidRPr="001A19D2">
        <w:rPr>
          <w:rFonts w:cs="David" w:hint="cs"/>
          <w:b/>
          <w:bCs/>
          <w:sz w:val="44"/>
          <w:szCs w:val="44"/>
          <w:u w:val="single"/>
          <w:rtl/>
        </w:rPr>
        <w:t xml:space="preserve">מכרז מס' </w:t>
      </w:r>
      <w:r w:rsidR="00413D80">
        <w:rPr>
          <w:rFonts w:cs="David" w:hint="cs"/>
          <w:b/>
          <w:bCs/>
          <w:sz w:val="44"/>
          <w:szCs w:val="44"/>
          <w:u w:val="single"/>
          <w:rtl/>
        </w:rPr>
        <w:t>11</w:t>
      </w:r>
      <w:r w:rsidR="0076272E">
        <w:rPr>
          <w:rFonts w:cs="David" w:hint="cs"/>
          <w:b/>
          <w:bCs/>
          <w:sz w:val="44"/>
          <w:szCs w:val="44"/>
          <w:u w:val="single"/>
          <w:rtl/>
        </w:rPr>
        <w:t>/</w:t>
      </w:r>
      <w:r w:rsidR="00EC44D6">
        <w:rPr>
          <w:rFonts w:cs="David" w:hint="cs"/>
          <w:b/>
          <w:bCs/>
          <w:sz w:val="44"/>
          <w:szCs w:val="44"/>
          <w:u w:val="single"/>
          <w:rtl/>
        </w:rPr>
        <w:t>2023</w:t>
      </w:r>
    </w:p>
    <w:p w14:paraId="287B1D6B" w14:textId="77777777" w:rsidR="001A19D2" w:rsidRPr="001A19D2" w:rsidRDefault="001A19D2" w:rsidP="001A19D2">
      <w:pPr>
        <w:overflowPunct/>
        <w:autoSpaceDE/>
        <w:autoSpaceDN/>
        <w:adjustRightInd/>
        <w:jc w:val="center"/>
        <w:textAlignment w:val="auto"/>
        <w:rPr>
          <w:rFonts w:cs="David"/>
          <w:b/>
          <w:bCs/>
          <w:sz w:val="44"/>
          <w:szCs w:val="44"/>
          <w:u w:val="single"/>
          <w:rtl/>
        </w:rPr>
      </w:pPr>
    </w:p>
    <w:p w14:paraId="6CC5AC59" w14:textId="16F72936" w:rsidR="00C8001A" w:rsidRPr="00C8001A" w:rsidRDefault="00413D80" w:rsidP="00413D80">
      <w:pPr>
        <w:overflowPunct/>
        <w:autoSpaceDE/>
        <w:autoSpaceDN/>
        <w:adjustRightInd/>
        <w:jc w:val="center"/>
        <w:textAlignment w:val="auto"/>
        <w:rPr>
          <w:rFonts w:cs="David"/>
          <w:b/>
          <w:bCs/>
          <w:sz w:val="44"/>
          <w:szCs w:val="44"/>
          <w:u w:val="single"/>
          <w:rtl/>
        </w:rPr>
      </w:pPr>
      <w:r w:rsidRPr="00413D80">
        <w:rPr>
          <w:rFonts w:cs="David"/>
          <w:b/>
          <w:bCs/>
          <w:sz w:val="44"/>
          <w:szCs w:val="44"/>
          <w:u w:val="single"/>
          <w:rtl/>
        </w:rPr>
        <w:t>למתן שירותי כוח אדם זמני למשרד הפנים</w:t>
      </w:r>
    </w:p>
    <w:p w14:paraId="09F52874" w14:textId="0FBB0A0B" w:rsidR="00D51F59" w:rsidRDefault="00D51F59" w:rsidP="00E16C8A">
      <w:pPr>
        <w:overflowPunct/>
        <w:autoSpaceDE/>
        <w:autoSpaceDN/>
        <w:adjustRightInd/>
        <w:textAlignment w:val="auto"/>
        <w:rPr>
          <w:rFonts w:cs="David"/>
          <w:b/>
          <w:bCs/>
          <w:sz w:val="32"/>
          <w:szCs w:val="32"/>
          <w:rtl/>
        </w:rPr>
      </w:pPr>
      <w:r w:rsidRPr="001C65F8">
        <w:rPr>
          <w:rFonts w:cs="David" w:hint="cs"/>
          <w:b/>
          <w:bCs/>
          <w:sz w:val="32"/>
          <w:szCs w:val="32"/>
          <w:rtl/>
        </w:rPr>
        <w:t>להלן תשוב</w:t>
      </w:r>
      <w:r w:rsidR="00C053AD">
        <w:rPr>
          <w:rFonts w:cs="David" w:hint="cs"/>
          <w:b/>
          <w:bCs/>
          <w:sz w:val="32"/>
          <w:szCs w:val="32"/>
          <w:rtl/>
        </w:rPr>
        <w:t>ות לכל</w:t>
      </w:r>
      <w:r w:rsidRPr="001C65F8">
        <w:rPr>
          <w:rFonts w:cs="David" w:hint="cs"/>
          <w:b/>
          <w:bCs/>
          <w:sz w:val="32"/>
          <w:szCs w:val="32"/>
          <w:rtl/>
        </w:rPr>
        <w:t xml:space="preserve"> </w:t>
      </w:r>
      <w:r w:rsidR="00C053AD">
        <w:rPr>
          <w:rFonts w:cs="David" w:hint="cs"/>
          <w:b/>
          <w:bCs/>
          <w:sz w:val="32"/>
          <w:szCs w:val="32"/>
          <w:rtl/>
        </w:rPr>
        <w:t>ה</w:t>
      </w:r>
      <w:r w:rsidRPr="001C65F8">
        <w:rPr>
          <w:rFonts w:cs="David" w:hint="cs"/>
          <w:b/>
          <w:bCs/>
          <w:sz w:val="32"/>
          <w:szCs w:val="32"/>
          <w:rtl/>
        </w:rPr>
        <w:t>שאל</w:t>
      </w:r>
      <w:r w:rsidR="00C053AD">
        <w:rPr>
          <w:rFonts w:cs="David" w:hint="cs"/>
          <w:b/>
          <w:bCs/>
          <w:sz w:val="32"/>
          <w:szCs w:val="32"/>
          <w:rtl/>
        </w:rPr>
        <w:t>ות</w:t>
      </w:r>
      <w:r w:rsidRPr="001C65F8">
        <w:rPr>
          <w:rFonts w:cs="David" w:hint="cs"/>
          <w:b/>
          <w:bCs/>
          <w:sz w:val="32"/>
          <w:szCs w:val="32"/>
          <w:rtl/>
        </w:rPr>
        <w:t xml:space="preserve"> אשר הועבר</w:t>
      </w:r>
      <w:r w:rsidR="002B7C67">
        <w:rPr>
          <w:rFonts w:cs="David" w:hint="cs"/>
          <w:b/>
          <w:bCs/>
          <w:sz w:val="32"/>
          <w:szCs w:val="32"/>
          <w:rtl/>
        </w:rPr>
        <w:t>ו</w:t>
      </w:r>
      <w:r w:rsidRPr="001C65F8">
        <w:rPr>
          <w:rFonts w:cs="David" w:hint="cs"/>
          <w:b/>
          <w:bCs/>
          <w:sz w:val="32"/>
          <w:szCs w:val="32"/>
          <w:rtl/>
        </w:rPr>
        <w:t xml:space="preserve"> למשרד הפנים</w:t>
      </w:r>
      <w:r w:rsidR="00A519B4">
        <w:rPr>
          <w:rFonts w:cs="David" w:hint="cs"/>
          <w:b/>
          <w:bCs/>
          <w:sz w:val="32"/>
          <w:szCs w:val="32"/>
          <w:rtl/>
        </w:rPr>
        <w:t xml:space="preserve"> </w:t>
      </w:r>
      <w:r w:rsidRPr="001C65F8">
        <w:rPr>
          <w:rFonts w:cs="David" w:hint="cs"/>
          <w:b/>
          <w:bCs/>
          <w:sz w:val="32"/>
          <w:szCs w:val="32"/>
          <w:rtl/>
        </w:rPr>
        <w:t>בהתייחס למכרז שבנדון.</w:t>
      </w:r>
    </w:p>
    <w:p w14:paraId="157CF794" w14:textId="45CE76C2" w:rsidR="004E3572" w:rsidRDefault="004E3572" w:rsidP="00E16C8A">
      <w:pPr>
        <w:overflowPunct/>
        <w:autoSpaceDE/>
        <w:autoSpaceDN/>
        <w:adjustRightInd/>
        <w:textAlignment w:val="auto"/>
        <w:rPr>
          <w:rFonts w:cs="David"/>
          <w:b/>
          <w:bCs/>
          <w:sz w:val="32"/>
          <w:szCs w:val="32"/>
          <w:rtl/>
        </w:rPr>
      </w:pPr>
      <w:r>
        <w:rPr>
          <w:rFonts w:cs="David" w:hint="cs"/>
          <w:b/>
          <w:bCs/>
          <w:sz w:val="32"/>
          <w:szCs w:val="32"/>
          <w:rtl/>
        </w:rPr>
        <w:t>המציעים מופנים לנוסח המכרז המעודכן</w:t>
      </w:r>
    </w:p>
    <w:p w14:paraId="1593384C" w14:textId="77777777" w:rsidR="00D51F59" w:rsidRDefault="00D51F59" w:rsidP="00F72100">
      <w:pPr>
        <w:overflowPunct/>
        <w:autoSpaceDE/>
        <w:autoSpaceDN/>
        <w:adjustRightInd/>
        <w:textAlignment w:val="auto"/>
        <w:rPr>
          <w:rFonts w:cs="David"/>
          <w:b/>
          <w:bCs/>
          <w:sz w:val="32"/>
          <w:szCs w:val="32"/>
          <w:rtl/>
        </w:rPr>
      </w:pPr>
    </w:p>
    <w:p w14:paraId="019B0267" w14:textId="77777777" w:rsidR="00E16C8A" w:rsidRDefault="00E16C8A" w:rsidP="0096042E">
      <w:pPr>
        <w:overflowPunct/>
        <w:autoSpaceDE/>
        <w:autoSpaceDN/>
        <w:adjustRightInd/>
        <w:jc w:val="center"/>
        <w:textAlignment w:val="auto"/>
        <w:rPr>
          <w:rFonts w:ascii="David" w:hAnsi="David" w:cs="David"/>
          <w:b/>
          <w:bCs/>
          <w:sz w:val="24"/>
          <w:szCs w:val="24"/>
          <w:rtl/>
          <w:lang w:eastAsia="en-US"/>
        </w:rPr>
        <w:sectPr w:rsidR="00E16C8A" w:rsidSect="00AE0FE3">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pPr>
      <w:bookmarkStart w:id="1" w:name="ColumnTitle_1"/>
    </w:p>
    <w:tbl>
      <w:tblPr>
        <w:bidiVisual/>
        <w:tblW w:w="13073" w:type="dxa"/>
        <w:tblInd w:w="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מענה לשאלות הבהרה"/>
      </w:tblPr>
      <w:tblGrid>
        <w:gridCol w:w="906"/>
        <w:gridCol w:w="1138"/>
        <w:gridCol w:w="10"/>
        <w:gridCol w:w="1370"/>
        <w:gridCol w:w="4676"/>
        <w:gridCol w:w="4973"/>
      </w:tblGrid>
      <w:tr w:rsidR="00920FBF" w:rsidRPr="00413D80" w14:paraId="31C0AFE1" w14:textId="77777777" w:rsidTr="00C8001A">
        <w:trPr>
          <w:cantSplit/>
          <w:trHeight w:val="630"/>
          <w:tblHeader/>
        </w:trPr>
        <w:tc>
          <w:tcPr>
            <w:tcW w:w="906" w:type="dxa"/>
            <w:shd w:val="clear" w:color="auto" w:fill="D9D9D9"/>
            <w:vAlign w:val="center"/>
            <w:hideMark/>
          </w:tcPr>
          <w:p w14:paraId="4BE36A97" w14:textId="77777777" w:rsidR="00920FBF" w:rsidRPr="00413D80" w:rsidRDefault="00920FBF" w:rsidP="0096042E">
            <w:pPr>
              <w:overflowPunct/>
              <w:autoSpaceDE/>
              <w:autoSpaceDN/>
              <w:adjustRightInd/>
              <w:jc w:val="center"/>
              <w:textAlignment w:val="auto"/>
              <w:rPr>
                <w:rFonts w:ascii="David" w:hAnsi="David" w:cs="David"/>
                <w:b/>
                <w:bCs/>
                <w:sz w:val="24"/>
                <w:szCs w:val="24"/>
                <w:lang w:eastAsia="en-US"/>
              </w:rPr>
            </w:pPr>
            <w:r w:rsidRPr="00413D80">
              <w:rPr>
                <w:rFonts w:ascii="David" w:hAnsi="David" w:cs="David"/>
                <w:b/>
                <w:bCs/>
                <w:sz w:val="24"/>
                <w:szCs w:val="24"/>
                <w:rtl/>
                <w:lang w:eastAsia="en-US"/>
              </w:rPr>
              <w:lastRenderedPageBreak/>
              <w:t>מס' השאלה</w:t>
            </w:r>
          </w:p>
        </w:tc>
        <w:tc>
          <w:tcPr>
            <w:tcW w:w="1138" w:type="dxa"/>
            <w:shd w:val="clear" w:color="auto" w:fill="D9D9D9"/>
            <w:vAlign w:val="center"/>
            <w:hideMark/>
          </w:tcPr>
          <w:p w14:paraId="6E7CF86C" w14:textId="77777777" w:rsidR="00920FBF" w:rsidRPr="00413D80" w:rsidRDefault="00920FBF" w:rsidP="00805BF2">
            <w:pPr>
              <w:overflowPunct/>
              <w:autoSpaceDE/>
              <w:autoSpaceDN/>
              <w:adjustRightInd/>
              <w:jc w:val="center"/>
              <w:textAlignment w:val="auto"/>
              <w:rPr>
                <w:rFonts w:ascii="David" w:hAnsi="David" w:cs="David"/>
                <w:b/>
                <w:bCs/>
                <w:sz w:val="24"/>
                <w:szCs w:val="24"/>
                <w:rtl/>
                <w:lang w:eastAsia="en-US"/>
              </w:rPr>
            </w:pPr>
            <w:r w:rsidRPr="00413D80">
              <w:rPr>
                <w:rFonts w:ascii="David" w:hAnsi="David" w:cs="David"/>
                <w:b/>
                <w:bCs/>
                <w:sz w:val="24"/>
                <w:szCs w:val="24"/>
                <w:rtl/>
                <w:lang w:eastAsia="en-US"/>
              </w:rPr>
              <w:t>עמוד במכרז</w:t>
            </w:r>
          </w:p>
        </w:tc>
        <w:tc>
          <w:tcPr>
            <w:tcW w:w="1380" w:type="dxa"/>
            <w:gridSpan w:val="2"/>
            <w:shd w:val="clear" w:color="auto" w:fill="D9D9D9"/>
            <w:vAlign w:val="center"/>
            <w:hideMark/>
          </w:tcPr>
          <w:p w14:paraId="4B5331B5" w14:textId="77777777" w:rsidR="00920FBF" w:rsidRPr="00413D80" w:rsidRDefault="00920FBF" w:rsidP="00805BF2">
            <w:pPr>
              <w:overflowPunct/>
              <w:autoSpaceDE/>
              <w:autoSpaceDN/>
              <w:adjustRightInd/>
              <w:jc w:val="center"/>
              <w:textAlignment w:val="auto"/>
              <w:rPr>
                <w:rFonts w:ascii="David" w:hAnsi="David" w:cs="David"/>
                <w:b/>
                <w:bCs/>
                <w:sz w:val="24"/>
                <w:szCs w:val="24"/>
                <w:rtl/>
                <w:lang w:eastAsia="en-US"/>
              </w:rPr>
            </w:pPr>
            <w:r w:rsidRPr="00413D80">
              <w:rPr>
                <w:rFonts w:ascii="David" w:hAnsi="David" w:cs="David"/>
                <w:b/>
                <w:bCs/>
                <w:sz w:val="24"/>
                <w:szCs w:val="24"/>
                <w:rtl/>
                <w:lang w:eastAsia="en-US"/>
              </w:rPr>
              <w:t>סעיף</w:t>
            </w:r>
          </w:p>
        </w:tc>
        <w:tc>
          <w:tcPr>
            <w:tcW w:w="4676" w:type="dxa"/>
            <w:shd w:val="clear" w:color="auto" w:fill="D9D9D9"/>
            <w:vAlign w:val="center"/>
            <w:hideMark/>
          </w:tcPr>
          <w:p w14:paraId="51A6CAF0" w14:textId="77777777" w:rsidR="00920FBF" w:rsidRPr="00413D80" w:rsidRDefault="00920FBF" w:rsidP="00A03B2C">
            <w:pPr>
              <w:overflowPunct/>
              <w:autoSpaceDE/>
              <w:autoSpaceDN/>
              <w:adjustRightInd/>
              <w:jc w:val="center"/>
              <w:textAlignment w:val="auto"/>
              <w:rPr>
                <w:rFonts w:ascii="David" w:hAnsi="David" w:cs="David"/>
                <w:b/>
                <w:bCs/>
                <w:sz w:val="24"/>
                <w:szCs w:val="24"/>
                <w:rtl/>
                <w:lang w:eastAsia="en-US"/>
              </w:rPr>
            </w:pPr>
            <w:r w:rsidRPr="00413D80">
              <w:rPr>
                <w:rFonts w:ascii="David" w:hAnsi="David" w:cs="David"/>
                <w:b/>
                <w:bCs/>
                <w:sz w:val="24"/>
                <w:szCs w:val="24"/>
                <w:rtl/>
                <w:lang w:eastAsia="en-US"/>
              </w:rPr>
              <w:t>שאלה</w:t>
            </w:r>
          </w:p>
        </w:tc>
        <w:tc>
          <w:tcPr>
            <w:tcW w:w="4973" w:type="dxa"/>
            <w:shd w:val="clear" w:color="auto" w:fill="D9D9D9"/>
            <w:vAlign w:val="center"/>
            <w:hideMark/>
          </w:tcPr>
          <w:p w14:paraId="06C43F65" w14:textId="77777777" w:rsidR="00920FBF" w:rsidRPr="00413D80" w:rsidRDefault="00920FBF" w:rsidP="00920FBF">
            <w:pPr>
              <w:overflowPunct/>
              <w:autoSpaceDE/>
              <w:autoSpaceDN/>
              <w:adjustRightInd/>
              <w:jc w:val="center"/>
              <w:textAlignment w:val="auto"/>
              <w:rPr>
                <w:rFonts w:ascii="David" w:hAnsi="David" w:cs="David"/>
                <w:b/>
                <w:bCs/>
                <w:sz w:val="24"/>
                <w:szCs w:val="24"/>
                <w:rtl/>
                <w:lang w:eastAsia="en-US"/>
              </w:rPr>
            </w:pPr>
            <w:r w:rsidRPr="00413D80">
              <w:rPr>
                <w:rFonts w:ascii="David" w:hAnsi="David" w:cs="David"/>
                <w:b/>
                <w:bCs/>
                <w:sz w:val="24"/>
                <w:szCs w:val="24"/>
                <w:rtl/>
                <w:lang w:eastAsia="en-US"/>
              </w:rPr>
              <w:t>תשובה</w:t>
            </w:r>
          </w:p>
        </w:tc>
      </w:tr>
      <w:bookmarkEnd w:id="1"/>
      <w:tr w:rsidR="00413D80" w:rsidRPr="00413D80" w14:paraId="70CC3BB8" w14:textId="77777777" w:rsidTr="007F5AC3">
        <w:trPr>
          <w:cantSplit/>
          <w:trHeight w:val="735"/>
        </w:trPr>
        <w:tc>
          <w:tcPr>
            <w:tcW w:w="906" w:type="dxa"/>
            <w:shd w:val="clear" w:color="auto" w:fill="auto"/>
            <w:vAlign w:val="center"/>
          </w:tcPr>
          <w:p w14:paraId="48280854"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2D46432" w14:textId="23276E47" w:rsidR="00413D80" w:rsidRPr="00413D80" w:rsidRDefault="00413D80" w:rsidP="00413D80">
            <w:pPr>
              <w:overflowPunct/>
              <w:autoSpaceDE/>
              <w:autoSpaceDN/>
              <w:adjustRightInd/>
              <w:jc w:val="center"/>
              <w:textAlignment w:val="auto"/>
              <w:rPr>
                <w:rFonts w:ascii="David" w:hAnsi="David" w:cs="David"/>
                <w:sz w:val="24"/>
                <w:szCs w:val="24"/>
                <w:rtl/>
                <w:lang w:eastAsia="en-US"/>
              </w:rPr>
            </w:pPr>
          </w:p>
        </w:tc>
        <w:tc>
          <w:tcPr>
            <w:tcW w:w="1370" w:type="dxa"/>
            <w:shd w:val="clear" w:color="auto" w:fill="auto"/>
            <w:vAlign w:val="center"/>
          </w:tcPr>
          <w:p w14:paraId="191BEA4F" w14:textId="77777777" w:rsidR="00413D80" w:rsidRPr="00413D80" w:rsidRDefault="00413D80" w:rsidP="00413D80">
            <w:pPr>
              <w:contextualSpacing/>
              <w:jc w:val="left"/>
              <w:rPr>
                <w:rFonts w:ascii="David" w:hAnsi="David" w:cs="David"/>
                <w:sz w:val="24"/>
                <w:szCs w:val="24"/>
              </w:rPr>
            </w:pPr>
            <w:r w:rsidRPr="00413D80">
              <w:rPr>
                <w:rFonts w:ascii="David" w:hAnsi="David" w:cs="David"/>
                <w:sz w:val="24"/>
                <w:szCs w:val="24"/>
                <w:rtl/>
              </w:rPr>
              <w:t>למציע לפחות סניף אחד בכל אחת מהערים ירושלים , תל אביב....."</w:t>
            </w:r>
          </w:p>
          <w:p w14:paraId="6914984B" w14:textId="367E3797" w:rsidR="00413D80" w:rsidRPr="00413D80" w:rsidRDefault="00413D80" w:rsidP="00413D80">
            <w:pPr>
              <w:overflowPunct/>
              <w:autoSpaceDE/>
              <w:autoSpaceDN/>
              <w:adjustRightInd/>
              <w:jc w:val="center"/>
              <w:textAlignment w:val="auto"/>
              <w:rPr>
                <w:rFonts w:ascii="David" w:hAnsi="David" w:cs="David"/>
                <w:sz w:val="24"/>
                <w:szCs w:val="24"/>
                <w:rtl/>
                <w:lang w:eastAsia="en-US"/>
              </w:rPr>
            </w:pPr>
          </w:p>
        </w:tc>
        <w:tc>
          <w:tcPr>
            <w:tcW w:w="4676" w:type="dxa"/>
            <w:shd w:val="clear" w:color="auto" w:fill="auto"/>
            <w:vAlign w:val="center"/>
          </w:tcPr>
          <w:p w14:paraId="5EF8A174" w14:textId="77777777" w:rsidR="00413D80" w:rsidRPr="00413D80" w:rsidRDefault="00413D80" w:rsidP="00413D80">
            <w:pPr>
              <w:contextualSpacing/>
              <w:jc w:val="left"/>
              <w:rPr>
                <w:rFonts w:ascii="David" w:hAnsi="David" w:cs="David"/>
                <w:sz w:val="24"/>
                <w:szCs w:val="24"/>
              </w:rPr>
            </w:pPr>
            <w:r w:rsidRPr="00413D80">
              <w:rPr>
                <w:rFonts w:ascii="David" w:hAnsi="David" w:cs="David"/>
                <w:sz w:val="24"/>
                <w:szCs w:val="24"/>
                <w:rtl/>
              </w:rPr>
              <w:t xml:space="preserve">השאלה </w:t>
            </w:r>
            <w:proofErr w:type="spellStart"/>
            <w:r w:rsidRPr="00413D80">
              <w:rPr>
                <w:rFonts w:ascii="David" w:hAnsi="David" w:cs="David"/>
                <w:sz w:val="24"/>
                <w:szCs w:val="24"/>
                <w:rtl/>
              </w:rPr>
              <w:t>מתיחסת</w:t>
            </w:r>
            <w:proofErr w:type="spellEnd"/>
            <w:r w:rsidRPr="00413D80">
              <w:rPr>
                <w:rFonts w:ascii="David" w:hAnsi="David" w:cs="David"/>
                <w:sz w:val="24"/>
                <w:szCs w:val="24"/>
                <w:rtl/>
              </w:rPr>
              <w:t xml:space="preserve"> לתנאי הסף הקובע </w:t>
            </w:r>
            <w:proofErr w:type="spellStart"/>
            <w:r w:rsidRPr="00413D80">
              <w:rPr>
                <w:rFonts w:ascii="David" w:hAnsi="David" w:cs="David"/>
                <w:sz w:val="24"/>
                <w:szCs w:val="24"/>
                <w:rtl/>
              </w:rPr>
              <w:t>כי"למציע</w:t>
            </w:r>
            <w:proofErr w:type="spellEnd"/>
            <w:r w:rsidRPr="00413D80">
              <w:rPr>
                <w:rFonts w:ascii="David" w:hAnsi="David" w:cs="David"/>
                <w:sz w:val="24"/>
                <w:szCs w:val="24"/>
                <w:rtl/>
              </w:rPr>
              <w:t xml:space="preserve"> לפחות סניף אחד בכל אחת מהערים ירושלים , תל אביב....."</w:t>
            </w:r>
          </w:p>
          <w:p w14:paraId="0356C74C"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מבוקש לשנות את תנאי הסף כך שלמציע סניף אחד בלפחות אחת הערים המצוינות בסעיף ובמיוחד בעיר , ירושלים.</w:t>
            </w:r>
          </w:p>
          <w:p w14:paraId="33284E28"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 xml:space="preserve">נימוק: </w:t>
            </w:r>
          </w:p>
          <w:p w14:paraId="2C4B1A11"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תנאי זה מפלה חברות שלהם אין סניפים בכל הערים הנ"ל והם עומדות בשאר תנאי הסף.</w:t>
            </w:r>
          </w:p>
          <w:p w14:paraId="5623760C" w14:textId="4BCE1B4D" w:rsidR="00413D80" w:rsidRPr="00413D80" w:rsidRDefault="00413D80" w:rsidP="00413D80">
            <w:pPr>
              <w:spacing w:line="360" w:lineRule="auto"/>
              <w:rPr>
                <w:rFonts w:ascii="David" w:hAnsi="David" w:cs="David"/>
                <w:color w:val="000000"/>
                <w:sz w:val="24"/>
                <w:szCs w:val="24"/>
                <w:rtl/>
                <w:lang w:eastAsia="en-US"/>
              </w:rPr>
            </w:pPr>
            <w:r w:rsidRPr="00413D80">
              <w:rPr>
                <w:rFonts w:ascii="David" w:hAnsi="David" w:cs="David"/>
                <w:sz w:val="24"/>
                <w:szCs w:val="24"/>
                <w:rtl/>
              </w:rPr>
              <w:t xml:space="preserve">מכיוון שהסניף הראשי של משרד הפנים נמצא בירושלים ומין הסתם עיקר הפעילות מתבצעת בו , מבוקש </w:t>
            </w:r>
            <w:proofErr w:type="spellStart"/>
            <w:r w:rsidRPr="00413D80">
              <w:rPr>
                <w:rFonts w:ascii="David" w:hAnsi="David" w:cs="David"/>
                <w:sz w:val="24"/>
                <w:szCs w:val="24"/>
                <w:rtl/>
              </w:rPr>
              <w:t>ליחד</w:t>
            </w:r>
            <w:proofErr w:type="spellEnd"/>
            <w:r w:rsidRPr="00413D80">
              <w:rPr>
                <w:rFonts w:ascii="David" w:hAnsi="David" w:cs="David"/>
                <w:sz w:val="24"/>
                <w:szCs w:val="24"/>
                <w:rtl/>
              </w:rPr>
              <w:t xml:space="preserve"> את העיר ירושלים ולקבוע כ למציע סניף </w:t>
            </w:r>
            <w:r>
              <w:rPr>
                <w:rFonts w:ascii="David" w:hAnsi="David" w:cs="David" w:hint="cs"/>
                <w:sz w:val="24"/>
                <w:szCs w:val="24"/>
                <w:rtl/>
              </w:rPr>
              <w:t>פ</w:t>
            </w:r>
            <w:r w:rsidRPr="00413D80">
              <w:rPr>
                <w:rFonts w:ascii="David" w:hAnsi="David" w:cs="David"/>
                <w:sz w:val="24"/>
                <w:szCs w:val="24"/>
                <w:rtl/>
              </w:rPr>
              <w:t>עיל בירושלים מבלי צורך לציין את שאר הערים.</w:t>
            </w:r>
          </w:p>
        </w:tc>
        <w:tc>
          <w:tcPr>
            <w:tcW w:w="4973" w:type="dxa"/>
            <w:shd w:val="clear" w:color="000000" w:fill="FFFFFF"/>
            <w:vAlign w:val="center"/>
          </w:tcPr>
          <w:p w14:paraId="18FF468E" w14:textId="77777777" w:rsidR="00413D80" w:rsidRPr="00413D80" w:rsidRDefault="00413D80" w:rsidP="00413D80">
            <w:pPr>
              <w:overflowPunct/>
              <w:autoSpaceDE/>
              <w:autoSpaceDN/>
              <w:adjustRightInd/>
              <w:jc w:val="left"/>
              <w:textAlignment w:val="auto"/>
              <w:rPr>
                <w:rFonts w:ascii="David" w:hAnsi="David" w:cs="David"/>
                <w:sz w:val="24"/>
                <w:szCs w:val="24"/>
                <w:rtl/>
              </w:rPr>
            </w:pPr>
            <w:r w:rsidRPr="00413D80">
              <w:rPr>
                <w:rFonts w:ascii="David" w:hAnsi="David" w:cs="David" w:hint="cs"/>
                <w:sz w:val="24"/>
                <w:szCs w:val="24"/>
                <w:rtl/>
              </w:rPr>
              <w:t>הבקשה נדחית.</w:t>
            </w:r>
          </w:p>
          <w:p w14:paraId="1F504BDC" w14:textId="77777777" w:rsidR="00413D80" w:rsidRPr="00413D80" w:rsidRDefault="00413D80" w:rsidP="00413D80">
            <w:pPr>
              <w:overflowPunct/>
              <w:autoSpaceDE/>
              <w:autoSpaceDN/>
              <w:adjustRightInd/>
              <w:jc w:val="left"/>
              <w:textAlignment w:val="auto"/>
              <w:rPr>
                <w:rFonts w:ascii="David" w:hAnsi="David" w:cs="David"/>
                <w:sz w:val="24"/>
                <w:szCs w:val="24"/>
                <w:rtl/>
              </w:rPr>
            </w:pPr>
          </w:p>
          <w:p w14:paraId="1C6F318A" w14:textId="0DD8EA82" w:rsidR="00BF34A5" w:rsidRPr="0077223B" w:rsidRDefault="00BF34A5" w:rsidP="00BF34A5">
            <w:pPr>
              <w:overflowPunct/>
              <w:autoSpaceDE/>
              <w:autoSpaceDN/>
              <w:adjustRightInd/>
              <w:jc w:val="left"/>
              <w:textAlignment w:val="auto"/>
              <w:rPr>
                <w:rFonts w:ascii="David" w:hAnsi="David" w:cs="David"/>
                <w:sz w:val="24"/>
                <w:szCs w:val="24"/>
              </w:rPr>
            </w:pPr>
            <w:r w:rsidRPr="0077223B">
              <w:rPr>
                <w:rFonts w:ascii="David" w:hAnsi="David" w:cs="David" w:hint="cs"/>
                <w:sz w:val="24"/>
                <w:szCs w:val="24"/>
                <w:rtl/>
              </w:rPr>
              <w:t>המשרד פועל בפריסה ארצית ב-7 מחוזות (ירושלים, מרכז, ת"א, חיפה, צפון, יו"ש ודרום) ועל כן נדרש כי לספק תהיה פריסה ארצית כמפורט בתנאי הסף. לאור זאת לא ניתן לשנות את תנאי הסף.</w:t>
            </w:r>
          </w:p>
        </w:tc>
      </w:tr>
      <w:tr w:rsidR="00413D80" w:rsidRPr="00413D80" w14:paraId="467E87E1" w14:textId="77777777" w:rsidTr="007F5AC3">
        <w:trPr>
          <w:cantSplit/>
          <w:trHeight w:val="773"/>
        </w:trPr>
        <w:tc>
          <w:tcPr>
            <w:tcW w:w="906" w:type="dxa"/>
            <w:shd w:val="clear" w:color="auto" w:fill="auto"/>
            <w:vAlign w:val="center"/>
          </w:tcPr>
          <w:p w14:paraId="661BF1B6"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914B44C" w14:textId="6D189400" w:rsidR="00413D80" w:rsidRPr="00413D80" w:rsidRDefault="00413D80" w:rsidP="00413D80">
            <w:pPr>
              <w:overflowPunct/>
              <w:autoSpaceDE/>
              <w:autoSpaceDN/>
              <w:adjustRightInd/>
              <w:jc w:val="center"/>
              <w:textAlignment w:val="auto"/>
              <w:rPr>
                <w:rFonts w:ascii="David" w:hAnsi="David" w:cs="David"/>
                <w:sz w:val="24"/>
                <w:szCs w:val="24"/>
                <w:rtl/>
                <w:lang w:eastAsia="en-US"/>
              </w:rPr>
            </w:pPr>
          </w:p>
        </w:tc>
        <w:tc>
          <w:tcPr>
            <w:tcW w:w="1370" w:type="dxa"/>
            <w:shd w:val="clear" w:color="auto" w:fill="auto"/>
            <w:vAlign w:val="center"/>
          </w:tcPr>
          <w:p w14:paraId="0A55B801" w14:textId="556F0018"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hAnsi="David" w:cs="David"/>
                <w:sz w:val="24"/>
                <w:szCs w:val="24"/>
                <w:rtl/>
              </w:rPr>
              <w:t>כללי</w:t>
            </w:r>
          </w:p>
        </w:tc>
        <w:tc>
          <w:tcPr>
            <w:tcW w:w="4676" w:type="dxa"/>
            <w:shd w:val="clear" w:color="auto" w:fill="auto"/>
            <w:vAlign w:val="center"/>
          </w:tcPr>
          <w:p w14:paraId="1580C386" w14:textId="1E637482" w:rsidR="00413D80" w:rsidRPr="00413D80" w:rsidRDefault="00413D80" w:rsidP="00413D80">
            <w:pPr>
              <w:pStyle w:val="ae"/>
              <w:overflowPunct/>
              <w:autoSpaceDE/>
              <w:autoSpaceDN/>
              <w:adjustRightInd/>
              <w:spacing w:line="360" w:lineRule="auto"/>
              <w:ind w:left="0"/>
              <w:contextualSpacing/>
              <w:textAlignment w:val="auto"/>
              <w:rPr>
                <w:rFonts w:ascii="David" w:hAnsi="David" w:cs="David"/>
                <w:sz w:val="24"/>
                <w:szCs w:val="24"/>
                <w:rtl/>
              </w:rPr>
            </w:pPr>
            <w:r w:rsidRPr="00413D80">
              <w:rPr>
                <w:rFonts w:ascii="David" w:hAnsi="David" w:cs="David"/>
                <w:sz w:val="24"/>
                <w:szCs w:val="24"/>
                <w:rtl/>
              </w:rPr>
              <w:t>בעקבות מלחמת חרבות הברזל אנו מבקשים לדחות את המועדים של הגשת שאלות ההבהרה והגשת ההצעה</w:t>
            </w:r>
          </w:p>
        </w:tc>
        <w:tc>
          <w:tcPr>
            <w:tcW w:w="4973" w:type="dxa"/>
            <w:shd w:val="clear" w:color="auto" w:fill="auto"/>
            <w:vAlign w:val="center"/>
          </w:tcPr>
          <w:p w14:paraId="07D9B843" w14:textId="560CF4F9" w:rsidR="00B415EB" w:rsidRPr="0077223B" w:rsidRDefault="00B415EB" w:rsidP="00413D80">
            <w:pPr>
              <w:overflowPunct/>
              <w:autoSpaceDE/>
              <w:autoSpaceDN/>
              <w:adjustRightInd/>
              <w:jc w:val="left"/>
              <w:textAlignment w:val="auto"/>
              <w:rPr>
                <w:rFonts w:ascii="David" w:hAnsi="David" w:cs="David"/>
                <w:sz w:val="24"/>
                <w:szCs w:val="24"/>
              </w:rPr>
            </w:pPr>
            <w:r w:rsidRPr="0077223B">
              <w:rPr>
                <w:rFonts w:ascii="David" w:hAnsi="David" w:cs="David" w:hint="cs"/>
                <w:sz w:val="24"/>
                <w:szCs w:val="24"/>
                <w:rtl/>
              </w:rPr>
              <w:t>הבקשה נדחית.</w:t>
            </w:r>
          </w:p>
        </w:tc>
      </w:tr>
      <w:tr w:rsidR="00413D80" w:rsidRPr="00413D80" w14:paraId="5FBCECDF" w14:textId="77777777" w:rsidTr="007F5AC3">
        <w:trPr>
          <w:cantSplit/>
          <w:trHeight w:val="314"/>
        </w:trPr>
        <w:tc>
          <w:tcPr>
            <w:tcW w:w="906" w:type="dxa"/>
            <w:shd w:val="clear" w:color="auto" w:fill="auto"/>
            <w:vAlign w:val="center"/>
          </w:tcPr>
          <w:p w14:paraId="7F2F9CA6"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0998B4E" w14:textId="68796642"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hAnsi="David" w:cs="David"/>
                <w:sz w:val="24"/>
                <w:szCs w:val="24"/>
                <w:rtl/>
              </w:rPr>
              <w:t>10</w:t>
            </w:r>
          </w:p>
        </w:tc>
        <w:tc>
          <w:tcPr>
            <w:tcW w:w="1370" w:type="dxa"/>
            <w:shd w:val="clear" w:color="auto" w:fill="auto"/>
            <w:vAlign w:val="center"/>
          </w:tcPr>
          <w:p w14:paraId="7D822B0A" w14:textId="1454D350"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hAnsi="David" w:cs="David"/>
                <w:sz w:val="24"/>
                <w:szCs w:val="24"/>
                <w:rtl/>
              </w:rPr>
              <w:t>11.11</w:t>
            </w:r>
          </w:p>
        </w:tc>
        <w:tc>
          <w:tcPr>
            <w:tcW w:w="4676" w:type="dxa"/>
            <w:shd w:val="clear" w:color="auto" w:fill="auto"/>
            <w:vAlign w:val="center"/>
          </w:tcPr>
          <w:p w14:paraId="153B55AB"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 xml:space="preserve">"לצורך הוכחת עמידה בתנאי הסף שבסעיף ‏10.2 ימלא המציע את הטבלאות המצורפות בנספח א'- חוברת ההצעה, יצרף קורות חיים המפרטים את ניסיונו </w:t>
            </w:r>
            <w:proofErr w:type="spellStart"/>
            <w:r w:rsidRPr="00413D80">
              <w:rPr>
                <w:rFonts w:ascii="David" w:hAnsi="David" w:cs="David"/>
                <w:sz w:val="24"/>
                <w:szCs w:val="24"/>
                <w:rtl/>
              </w:rPr>
              <w:t>ונסיון</w:t>
            </w:r>
            <w:proofErr w:type="spellEnd"/>
            <w:r w:rsidRPr="00413D80">
              <w:rPr>
                <w:rFonts w:ascii="David" w:hAnsi="David" w:cs="David"/>
                <w:sz w:val="24"/>
                <w:szCs w:val="24"/>
                <w:rtl/>
              </w:rPr>
              <w:t xml:space="preserve"> המנהל המוצע, ותעודות הכשרה רלוונטיות."</w:t>
            </w:r>
          </w:p>
          <w:p w14:paraId="05BA1A91" w14:textId="20523E0A" w:rsidR="00413D80" w:rsidRPr="00413D80" w:rsidRDefault="00413D80" w:rsidP="00413D80">
            <w:pPr>
              <w:overflowPunct/>
              <w:autoSpaceDE/>
              <w:autoSpaceDN/>
              <w:adjustRightInd/>
              <w:textAlignment w:val="auto"/>
              <w:rPr>
                <w:rFonts w:ascii="David" w:hAnsi="David" w:cs="David"/>
                <w:sz w:val="24"/>
                <w:szCs w:val="24"/>
                <w:rtl/>
                <w:lang w:eastAsia="en-US"/>
              </w:rPr>
            </w:pPr>
            <w:r w:rsidRPr="00413D80">
              <w:rPr>
                <w:rFonts w:ascii="David" w:hAnsi="David" w:cs="David"/>
                <w:sz w:val="24"/>
                <w:szCs w:val="24"/>
                <w:rtl/>
              </w:rPr>
              <w:t>בטבלאות המצורפות בנספח א' אין מקום לפרט בעניין מנהל מוצע</w:t>
            </w:r>
          </w:p>
        </w:tc>
        <w:tc>
          <w:tcPr>
            <w:tcW w:w="4973" w:type="dxa"/>
            <w:shd w:val="clear" w:color="auto" w:fill="auto"/>
            <w:vAlign w:val="center"/>
          </w:tcPr>
          <w:p w14:paraId="4F99F0EF" w14:textId="5FF51A94" w:rsidR="00413D80" w:rsidRPr="00413D80" w:rsidRDefault="00D460FF"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נכון. אין צורך למלא פרטים על המנהל. יש למלא את חוברת ההצעה כלשונה.</w:t>
            </w:r>
          </w:p>
        </w:tc>
      </w:tr>
      <w:tr w:rsidR="00413D80" w:rsidRPr="00413D80" w14:paraId="5DF2E861" w14:textId="77777777" w:rsidTr="007F5AC3">
        <w:trPr>
          <w:cantSplit/>
          <w:trHeight w:val="742"/>
        </w:trPr>
        <w:tc>
          <w:tcPr>
            <w:tcW w:w="906" w:type="dxa"/>
            <w:shd w:val="clear" w:color="auto" w:fill="auto"/>
            <w:vAlign w:val="center"/>
          </w:tcPr>
          <w:p w14:paraId="6DD7FE00"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E22D2F6"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19-29</w:t>
            </w:r>
          </w:p>
          <w:p w14:paraId="123841C9" w14:textId="6903EC39"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hAnsi="David" w:cs="David"/>
                <w:sz w:val="24"/>
                <w:szCs w:val="24"/>
                <w:rtl/>
              </w:rPr>
              <w:t>בנספחים</w:t>
            </w:r>
          </w:p>
        </w:tc>
        <w:tc>
          <w:tcPr>
            <w:tcW w:w="1370" w:type="dxa"/>
            <w:shd w:val="clear" w:color="auto" w:fill="auto"/>
            <w:vAlign w:val="center"/>
          </w:tcPr>
          <w:p w14:paraId="13407232" w14:textId="335F1B3D" w:rsidR="00413D80" w:rsidRPr="00413D80" w:rsidRDefault="00413D80" w:rsidP="00413D80">
            <w:pPr>
              <w:overflowPunct/>
              <w:autoSpaceDE/>
              <w:autoSpaceDN/>
              <w:adjustRightInd/>
              <w:jc w:val="center"/>
              <w:textAlignment w:val="auto"/>
              <w:rPr>
                <w:rFonts w:ascii="David" w:hAnsi="David" w:cs="David"/>
                <w:sz w:val="24"/>
                <w:szCs w:val="24"/>
                <w:rtl/>
                <w:lang w:eastAsia="en-US"/>
              </w:rPr>
            </w:pPr>
          </w:p>
        </w:tc>
        <w:tc>
          <w:tcPr>
            <w:tcW w:w="4676" w:type="dxa"/>
            <w:shd w:val="clear" w:color="auto" w:fill="auto"/>
            <w:vAlign w:val="center"/>
          </w:tcPr>
          <w:p w14:paraId="568A4423"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 xml:space="preserve">שאלון לאיתור חשש לניגוד עניינים                             </w:t>
            </w:r>
          </w:p>
          <w:p w14:paraId="2A69A828" w14:textId="1164CF1B" w:rsidR="00413D80" w:rsidRPr="00413D80" w:rsidRDefault="00413D80" w:rsidP="00413D80">
            <w:pPr>
              <w:overflowPunct/>
              <w:autoSpaceDE/>
              <w:autoSpaceDN/>
              <w:adjustRightInd/>
              <w:textAlignment w:val="auto"/>
              <w:rPr>
                <w:rFonts w:ascii="David" w:hAnsi="David" w:cs="David"/>
                <w:sz w:val="24"/>
                <w:szCs w:val="24"/>
                <w:rtl/>
                <w:lang w:eastAsia="en-US"/>
              </w:rPr>
            </w:pPr>
            <w:r w:rsidRPr="00413D80">
              <w:rPr>
                <w:rFonts w:ascii="David" w:hAnsi="David" w:cs="David"/>
                <w:sz w:val="24"/>
                <w:szCs w:val="24"/>
                <w:rtl/>
              </w:rPr>
              <w:t>נבקש לדעת מי צריך למלא את השאלון?</w:t>
            </w:r>
          </w:p>
        </w:tc>
        <w:tc>
          <w:tcPr>
            <w:tcW w:w="4973" w:type="dxa"/>
            <w:shd w:val="clear" w:color="000000" w:fill="FFFFFF"/>
            <w:vAlign w:val="center"/>
          </w:tcPr>
          <w:p w14:paraId="223BE4F9" w14:textId="77777777" w:rsidR="00891793" w:rsidRDefault="00891793" w:rsidP="00891793">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לא נדרש למלא את השאלון.</w:t>
            </w:r>
          </w:p>
          <w:p w14:paraId="6ECBDAC7" w14:textId="77777777" w:rsidR="00891793" w:rsidRDefault="00891793" w:rsidP="00891793">
            <w:pPr>
              <w:overflowPunct/>
              <w:autoSpaceDE/>
              <w:autoSpaceDN/>
              <w:adjustRightInd/>
              <w:jc w:val="left"/>
              <w:textAlignment w:val="auto"/>
              <w:rPr>
                <w:rFonts w:ascii="David" w:hAnsi="David" w:cs="David"/>
                <w:sz w:val="24"/>
                <w:szCs w:val="24"/>
                <w:rtl/>
                <w:lang w:eastAsia="en-US"/>
              </w:rPr>
            </w:pPr>
          </w:p>
          <w:p w14:paraId="1D94F896" w14:textId="77777777" w:rsidR="00891793" w:rsidRDefault="00891793" w:rsidP="00891793">
            <w:pPr>
              <w:overflowPunct/>
              <w:autoSpaceDE/>
              <w:autoSpaceDN/>
              <w:adjustRightInd/>
              <w:jc w:val="left"/>
              <w:textAlignment w:val="auto"/>
              <w:rPr>
                <w:rFonts w:ascii="David" w:hAnsi="David" w:cs="David"/>
                <w:sz w:val="24"/>
                <w:szCs w:val="24"/>
                <w:rtl/>
                <w:lang w:eastAsia="en-US"/>
              </w:rPr>
            </w:pPr>
            <w:r>
              <w:rPr>
                <w:rFonts w:ascii="David" w:hAnsi="David" w:cs="David" w:hint="cs"/>
                <w:sz w:val="24"/>
                <w:szCs w:val="24"/>
                <w:rtl/>
                <w:lang w:eastAsia="en-US"/>
              </w:rPr>
              <w:t>השאלון נספח א'9 ימחק מקובץ הנספחים למכרז</w:t>
            </w:r>
          </w:p>
          <w:p w14:paraId="3264BEA7" w14:textId="28B77CCF" w:rsidR="00413D80" w:rsidRPr="00413D80" w:rsidRDefault="00413D80" w:rsidP="00413D80">
            <w:pPr>
              <w:overflowPunct/>
              <w:autoSpaceDE/>
              <w:autoSpaceDN/>
              <w:adjustRightInd/>
              <w:jc w:val="left"/>
              <w:textAlignment w:val="auto"/>
              <w:rPr>
                <w:rFonts w:ascii="David" w:hAnsi="David" w:cs="David"/>
                <w:sz w:val="24"/>
                <w:szCs w:val="24"/>
                <w:rtl/>
                <w:lang w:eastAsia="en-US"/>
              </w:rPr>
            </w:pPr>
          </w:p>
        </w:tc>
      </w:tr>
      <w:tr w:rsidR="00413D80" w:rsidRPr="00413D80" w14:paraId="1265EEE1" w14:textId="77777777" w:rsidTr="007F5AC3">
        <w:trPr>
          <w:cantSplit/>
          <w:trHeight w:val="620"/>
        </w:trPr>
        <w:tc>
          <w:tcPr>
            <w:tcW w:w="906" w:type="dxa"/>
            <w:shd w:val="clear" w:color="auto" w:fill="auto"/>
            <w:vAlign w:val="center"/>
          </w:tcPr>
          <w:p w14:paraId="4AC9B7AA"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797DA36" w14:textId="6369F0DC"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hAnsi="David" w:cs="David"/>
                <w:sz w:val="24"/>
                <w:szCs w:val="24"/>
                <w:rtl/>
              </w:rPr>
              <w:t>30</w:t>
            </w:r>
          </w:p>
        </w:tc>
        <w:tc>
          <w:tcPr>
            <w:tcW w:w="1370" w:type="dxa"/>
            <w:shd w:val="clear" w:color="auto" w:fill="auto"/>
            <w:vAlign w:val="center"/>
          </w:tcPr>
          <w:p w14:paraId="579B2135" w14:textId="724A0EA5"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hAnsi="David" w:cs="David"/>
                <w:sz w:val="24"/>
                <w:szCs w:val="24"/>
                <w:rtl/>
              </w:rPr>
              <w:t>10.1.10</w:t>
            </w:r>
          </w:p>
        </w:tc>
        <w:tc>
          <w:tcPr>
            <w:tcW w:w="4676" w:type="dxa"/>
            <w:shd w:val="clear" w:color="auto" w:fill="auto"/>
            <w:vAlign w:val="center"/>
          </w:tcPr>
          <w:p w14:paraId="1E20D145"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 המציע צירף להצעתו ערבות הצעה בסך של 100,000 ₪, בנוסח נספח א'13,"</w:t>
            </w:r>
          </w:p>
          <w:p w14:paraId="7555D50D" w14:textId="6C090B52" w:rsidR="00413D80" w:rsidRPr="00413D80" w:rsidRDefault="00413D80" w:rsidP="00413D80">
            <w:pPr>
              <w:spacing w:line="360" w:lineRule="auto"/>
              <w:rPr>
                <w:rFonts w:ascii="David" w:hAnsi="David" w:cs="David"/>
                <w:sz w:val="24"/>
                <w:szCs w:val="24"/>
                <w:rtl/>
              </w:rPr>
            </w:pPr>
            <w:r w:rsidRPr="00413D80">
              <w:rPr>
                <w:rFonts w:ascii="David" w:hAnsi="David" w:cs="David"/>
                <w:sz w:val="24"/>
                <w:szCs w:val="24"/>
                <w:rtl/>
              </w:rPr>
              <w:t>נוסח הערבות בנספח א'10 ולא כפי שנרשם.</w:t>
            </w:r>
          </w:p>
        </w:tc>
        <w:tc>
          <w:tcPr>
            <w:tcW w:w="4973" w:type="dxa"/>
            <w:shd w:val="clear" w:color="auto" w:fill="auto"/>
            <w:vAlign w:val="center"/>
          </w:tcPr>
          <w:p w14:paraId="78DB5C04" w14:textId="31704796" w:rsidR="00413D80" w:rsidRPr="00413D80" w:rsidRDefault="007C6F15" w:rsidP="00413D80">
            <w:pPr>
              <w:overflowPunct/>
              <w:autoSpaceDE/>
              <w:autoSpaceDN/>
              <w:adjustRightInd/>
              <w:jc w:val="left"/>
              <w:textAlignment w:val="auto"/>
              <w:rPr>
                <w:rFonts w:ascii="David" w:eastAsia="Calibri" w:hAnsi="David" w:cs="David"/>
                <w:sz w:val="24"/>
                <w:szCs w:val="24"/>
              </w:rPr>
            </w:pPr>
            <w:r>
              <w:rPr>
                <w:rFonts w:ascii="David" w:eastAsia="Calibri" w:hAnsi="David" w:cs="David" w:hint="cs"/>
                <w:sz w:val="24"/>
                <w:szCs w:val="24"/>
                <w:rtl/>
              </w:rPr>
              <w:t>נכון. נוסח הערבות בנספח א'10 למכרז</w:t>
            </w:r>
          </w:p>
        </w:tc>
      </w:tr>
      <w:tr w:rsidR="00413D80" w:rsidRPr="00413D80" w14:paraId="56D1843C" w14:textId="77777777" w:rsidTr="007F5AC3">
        <w:trPr>
          <w:cantSplit/>
          <w:trHeight w:val="296"/>
        </w:trPr>
        <w:tc>
          <w:tcPr>
            <w:tcW w:w="906" w:type="dxa"/>
            <w:shd w:val="clear" w:color="auto" w:fill="auto"/>
            <w:vAlign w:val="center"/>
          </w:tcPr>
          <w:p w14:paraId="6B89F717"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6D926E4" w14:textId="32043F07" w:rsidR="00413D80" w:rsidRPr="00413D80" w:rsidRDefault="00413D80" w:rsidP="00413D80">
            <w:pPr>
              <w:spacing w:after="160" w:line="320" w:lineRule="atLeast"/>
              <w:jc w:val="center"/>
              <w:rPr>
                <w:rFonts w:ascii="David" w:hAnsi="David" w:cs="David"/>
                <w:sz w:val="24"/>
                <w:szCs w:val="24"/>
                <w:rtl/>
              </w:rPr>
            </w:pPr>
            <w:r w:rsidRPr="00413D80">
              <w:rPr>
                <w:rFonts w:ascii="David" w:hAnsi="David" w:cs="David"/>
                <w:sz w:val="24"/>
                <w:szCs w:val="24"/>
                <w:rtl/>
              </w:rPr>
              <w:t>13</w:t>
            </w:r>
          </w:p>
        </w:tc>
        <w:tc>
          <w:tcPr>
            <w:tcW w:w="1370" w:type="dxa"/>
            <w:shd w:val="clear" w:color="auto" w:fill="auto"/>
            <w:vAlign w:val="center"/>
          </w:tcPr>
          <w:p w14:paraId="73B5C447" w14:textId="67F2BB4B" w:rsidR="00413D80" w:rsidRPr="00413D80" w:rsidRDefault="00413D80" w:rsidP="00413D80">
            <w:pPr>
              <w:spacing w:after="160" w:line="320" w:lineRule="atLeast"/>
              <w:jc w:val="center"/>
              <w:rPr>
                <w:rFonts w:ascii="David" w:hAnsi="David" w:cs="David"/>
                <w:sz w:val="24"/>
                <w:szCs w:val="24"/>
                <w:rtl/>
              </w:rPr>
            </w:pPr>
            <w:r w:rsidRPr="00413D80">
              <w:rPr>
                <w:rFonts w:ascii="David" w:hAnsi="David" w:cs="David"/>
                <w:sz w:val="24"/>
                <w:szCs w:val="24"/>
                <w:rtl/>
              </w:rPr>
              <w:t>14.3.1</w:t>
            </w:r>
          </w:p>
        </w:tc>
        <w:tc>
          <w:tcPr>
            <w:tcW w:w="4676" w:type="dxa"/>
            <w:shd w:val="clear" w:color="auto" w:fill="auto"/>
            <w:vAlign w:val="center"/>
          </w:tcPr>
          <w:p w14:paraId="3BE4C947" w14:textId="66081E96" w:rsidR="00413D80" w:rsidRPr="00413D80" w:rsidRDefault="00413D80" w:rsidP="00413D80">
            <w:pPr>
              <w:spacing w:after="160" w:line="259" w:lineRule="auto"/>
              <w:ind w:right="57"/>
              <w:rPr>
                <w:rFonts w:ascii="David" w:eastAsia="Calibri" w:hAnsi="David" w:cs="David"/>
                <w:sz w:val="24"/>
                <w:szCs w:val="24"/>
                <w:rtl/>
              </w:rPr>
            </w:pPr>
            <w:r w:rsidRPr="00413D80">
              <w:rPr>
                <w:rFonts w:ascii="David" w:hAnsi="David" w:cs="David"/>
                <w:sz w:val="24"/>
                <w:szCs w:val="24"/>
                <w:rtl/>
              </w:rPr>
              <w:t>נבקש לפרט אילו מרכיבים סוציאליים אינם נכללים בעמלת המציע אלא משולמים "גב אל גב", תוך התייחסות ספציפית לדמי נסיעות, חופשה , מחלה, אבל, ימי שבתון , הפרשה לפנסיה, קרן השתלמות, הודעה מוקדמת, דמי הבראה, גמול חג, ימי בחירה והצהרה, קרן השתלמות ופיצויי פיטורים.</w:t>
            </w:r>
          </w:p>
        </w:tc>
        <w:tc>
          <w:tcPr>
            <w:tcW w:w="4973" w:type="dxa"/>
            <w:shd w:val="clear" w:color="auto" w:fill="auto"/>
            <w:vAlign w:val="center"/>
          </w:tcPr>
          <w:p w14:paraId="7E9A5EB7" w14:textId="77777777" w:rsidR="00413D80" w:rsidRDefault="005578A1"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כל רכיבי תשלום השכר ישולמו במתכונת גב אל גב.</w:t>
            </w:r>
          </w:p>
          <w:p w14:paraId="527CBB7D" w14:textId="77777777" w:rsidR="005578A1" w:rsidRDefault="005578A1" w:rsidP="00413D80">
            <w:pPr>
              <w:overflowPunct/>
              <w:autoSpaceDE/>
              <w:autoSpaceDN/>
              <w:adjustRightInd/>
              <w:jc w:val="left"/>
              <w:textAlignment w:val="auto"/>
              <w:rPr>
                <w:rFonts w:ascii="David" w:hAnsi="David" w:cs="David"/>
                <w:sz w:val="24"/>
                <w:szCs w:val="24"/>
                <w:rtl/>
              </w:rPr>
            </w:pPr>
          </w:p>
          <w:p w14:paraId="5783D028" w14:textId="32AEF355" w:rsidR="005578A1" w:rsidRDefault="005578A1"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אל רכיבים אלה תתווסף העמלה.</w:t>
            </w:r>
          </w:p>
          <w:p w14:paraId="7CB9C0A4" w14:textId="7D205FB1" w:rsidR="005578A1" w:rsidRDefault="005578A1" w:rsidP="00413D80">
            <w:pPr>
              <w:overflowPunct/>
              <w:autoSpaceDE/>
              <w:autoSpaceDN/>
              <w:adjustRightInd/>
              <w:jc w:val="left"/>
              <w:textAlignment w:val="auto"/>
              <w:rPr>
                <w:rFonts w:ascii="David" w:hAnsi="David" w:cs="David"/>
                <w:sz w:val="24"/>
                <w:szCs w:val="24"/>
                <w:rtl/>
              </w:rPr>
            </w:pPr>
          </w:p>
          <w:p w14:paraId="5E03FCEA" w14:textId="3C98B98F" w:rsidR="005578A1" w:rsidRDefault="005578A1"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ראו הוראות סעיף 3 לנספח ב' </w:t>
            </w:r>
            <w:r>
              <w:rPr>
                <w:rFonts w:ascii="David" w:hAnsi="David" w:cs="David"/>
                <w:sz w:val="24"/>
                <w:szCs w:val="24"/>
                <w:rtl/>
              </w:rPr>
              <w:t>–</w:t>
            </w:r>
            <w:r>
              <w:rPr>
                <w:rFonts w:ascii="David" w:hAnsi="David" w:cs="David" w:hint="cs"/>
                <w:sz w:val="24"/>
                <w:szCs w:val="24"/>
                <w:rtl/>
              </w:rPr>
              <w:t xml:space="preserve"> הצעת המחיר.</w:t>
            </w:r>
          </w:p>
          <w:p w14:paraId="1B66AB56" w14:textId="77777777" w:rsidR="005578A1" w:rsidRDefault="005578A1" w:rsidP="00413D80">
            <w:pPr>
              <w:overflowPunct/>
              <w:autoSpaceDE/>
              <w:autoSpaceDN/>
              <w:adjustRightInd/>
              <w:jc w:val="left"/>
              <w:textAlignment w:val="auto"/>
              <w:rPr>
                <w:rFonts w:ascii="David" w:hAnsi="David" w:cs="David"/>
                <w:sz w:val="24"/>
                <w:szCs w:val="24"/>
                <w:rtl/>
              </w:rPr>
            </w:pPr>
          </w:p>
          <w:p w14:paraId="72237F24" w14:textId="3121D349" w:rsidR="00B415EB" w:rsidRPr="00413D80" w:rsidRDefault="00B415EB" w:rsidP="00413D80">
            <w:pPr>
              <w:overflowPunct/>
              <w:autoSpaceDE/>
              <w:autoSpaceDN/>
              <w:adjustRightInd/>
              <w:jc w:val="left"/>
              <w:textAlignment w:val="auto"/>
              <w:rPr>
                <w:rFonts w:ascii="David" w:hAnsi="David" w:cs="David"/>
                <w:sz w:val="24"/>
                <w:szCs w:val="24"/>
              </w:rPr>
            </w:pPr>
            <w:r w:rsidRPr="0077223B">
              <w:rPr>
                <w:rFonts w:ascii="David" w:hAnsi="David" w:cs="David" w:hint="cs"/>
                <w:sz w:val="24"/>
                <w:szCs w:val="24"/>
                <w:rtl/>
              </w:rPr>
              <w:t>נספח א'13- נוהל עבודה מפרט את כל הרכיבים הסוציאליים</w:t>
            </w:r>
            <w:r w:rsidR="004A5FE6" w:rsidRPr="0077223B">
              <w:rPr>
                <w:rFonts w:ascii="David" w:hAnsi="David" w:cs="David" w:hint="cs"/>
                <w:sz w:val="24"/>
                <w:szCs w:val="24"/>
                <w:rtl/>
              </w:rPr>
              <w:t>.</w:t>
            </w:r>
          </w:p>
        </w:tc>
      </w:tr>
      <w:tr w:rsidR="00413D80" w:rsidRPr="00413D80" w14:paraId="62741E24" w14:textId="77777777" w:rsidTr="007F5AC3">
        <w:trPr>
          <w:cantSplit/>
          <w:trHeight w:val="476"/>
        </w:trPr>
        <w:tc>
          <w:tcPr>
            <w:tcW w:w="906" w:type="dxa"/>
            <w:shd w:val="clear" w:color="auto" w:fill="auto"/>
            <w:vAlign w:val="center"/>
          </w:tcPr>
          <w:p w14:paraId="3ECACAE3"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4D63F2F" w14:textId="608A415F" w:rsidR="00413D80" w:rsidRPr="00413D80" w:rsidRDefault="00413D80" w:rsidP="00413D80">
            <w:pPr>
              <w:spacing w:after="160" w:line="320" w:lineRule="atLeast"/>
              <w:jc w:val="center"/>
              <w:rPr>
                <w:rFonts w:ascii="David" w:hAnsi="David" w:cs="David"/>
                <w:sz w:val="24"/>
                <w:szCs w:val="24"/>
                <w:rtl/>
              </w:rPr>
            </w:pPr>
            <w:r w:rsidRPr="00413D80">
              <w:rPr>
                <w:rFonts w:ascii="David" w:hAnsi="David" w:cs="David"/>
                <w:sz w:val="24"/>
                <w:szCs w:val="24"/>
                <w:rtl/>
              </w:rPr>
              <w:t>33 בנספח</w:t>
            </w:r>
          </w:p>
        </w:tc>
        <w:tc>
          <w:tcPr>
            <w:tcW w:w="1370" w:type="dxa"/>
            <w:shd w:val="clear" w:color="auto" w:fill="auto"/>
            <w:vAlign w:val="center"/>
          </w:tcPr>
          <w:p w14:paraId="2A42A3F3" w14:textId="32FAD465" w:rsidR="00413D80" w:rsidRPr="00413D80" w:rsidRDefault="00413D80" w:rsidP="00413D80">
            <w:pPr>
              <w:spacing w:after="160" w:line="320" w:lineRule="atLeast"/>
              <w:jc w:val="center"/>
              <w:rPr>
                <w:rFonts w:ascii="David" w:hAnsi="David" w:cs="David"/>
                <w:sz w:val="24"/>
                <w:szCs w:val="24"/>
                <w:rtl/>
              </w:rPr>
            </w:pPr>
            <w:r w:rsidRPr="00413D80">
              <w:rPr>
                <w:rFonts w:ascii="David" w:hAnsi="David" w:cs="David"/>
                <w:sz w:val="24"/>
                <w:szCs w:val="24"/>
                <w:rtl/>
              </w:rPr>
              <w:t>1.6</w:t>
            </w:r>
          </w:p>
        </w:tc>
        <w:tc>
          <w:tcPr>
            <w:tcW w:w="4676" w:type="dxa"/>
            <w:shd w:val="clear" w:color="auto" w:fill="auto"/>
            <w:vAlign w:val="center"/>
          </w:tcPr>
          <w:p w14:paraId="59986BC1" w14:textId="5BB2FC55" w:rsidR="00413D80" w:rsidRPr="0077223B" w:rsidRDefault="00413D80" w:rsidP="00413D80">
            <w:pPr>
              <w:rPr>
                <w:rFonts w:ascii="David" w:hAnsi="David" w:cs="David"/>
                <w:sz w:val="24"/>
                <w:szCs w:val="24"/>
                <w:rtl/>
                <w:lang w:eastAsia="en-US"/>
              </w:rPr>
            </w:pPr>
            <w:r w:rsidRPr="0077223B">
              <w:rPr>
                <w:rFonts w:ascii="David" w:hAnsi="David" w:cs="David"/>
                <w:sz w:val="24"/>
                <w:szCs w:val="24"/>
                <w:rtl/>
              </w:rPr>
              <w:t>נבקש להוסיף כי מועמדים שישלחו ע"י הספק ולא יתקבלו לעבודה ישמרו כמועמדים פוטנציאלים על שם הספק למשך תקופה של 3 חודשים, במידה ויחליט המשרד לקבל מועמדים אלו לעבודה במשך "תקופת שמית המועמדים" יחשבו עובדים אלו כעובדי הספק.</w:t>
            </w:r>
          </w:p>
        </w:tc>
        <w:tc>
          <w:tcPr>
            <w:tcW w:w="4973" w:type="dxa"/>
            <w:shd w:val="clear" w:color="auto" w:fill="auto"/>
            <w:vAlign w:val="center"/>
          </w:tcPr>
          <w:p w14:paraId="5F6FE369" w14:textId="735E6D24" w:rsidR="00FA778E" w:rsidRPr="00891793" w:rsidRDefault="00FA778E" w:rsidP="00413D80">
            <w:pPr>
              <w:overflowPunct/>
              <w:autoSpaceDE/>
              <w:autoSpaceDN/>
              <w:adjustRightInd/>
              <w:jc w:val="left"/>
              <w:textAlignment w:val="auto"/>
              <w:rPr>
                <w:rFonts w:ascii="David" w:hAnsi="David" w:cs="David"/>
                <w:sz w:val="24"/>
                <w:szCs w:val="24"/>
                <w:rtl/>
              </w:rPr>
            </w:pPr>
            <w:r w:rsidRPr="00891793">
              <w:rPr>
                <w:rFonts w:ascii="David" w:hAnsi="David" w:cs="David" w:hint="cs"/>
                <w:sz w:val="24"/>
                <w:szCs w:val="24"/>
                <w:rtl/>
              </w:rPr>
              <w:t>הבקשה נדחית.</w:t>
            </w:r>
          </w:p>
        </w:tc>
      </w:tr>
      <w:tr w:rsidR="00413D80" w:rsidRPr="00413D80" w14:paraId="3C30F03A" w14:textId="77777777" w:rsidTr="007F5AC3">
        <w:trPr>
          <w:cantSplit/>
          <w:trHeight w:val="800"/>
        </w:trPr>
        <w:tc>
          <w:tcPr>
            <w:tcW w:w="906" w:type="dxa"/>
            <w:shd w:val="clear" w:color="auto" w:fill="auto"/>
            <w:vAlign w:val="center"/>
          </w:tcPr>
          <w:p w14:paraId="1BB5339B"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118983B3" w14:textId="7C873A51" w:rsidR="00413D80" w:rsidRPr="00413D80" w:rsidRDefault="00413D80" w:rsidP="00413D80">
            <w:pPr>
              <w:spacing w:after="160" w:line="320" w:lineRule="atLeast"/>
              <w:jc w:val="center"/>
              <w:rPr>
                <w:rFonts w:ascii="David" w:hAnsi="David" w:cs="David"/>
                <w:sz w:val="24"/>
                <w:szCs w:val="24"/>
                <w:rtl/>
              </w:rPr>
            </w:pPr>
            <w:r w:rsidRPr="00413D80">
              <w:rPr>
                <w:rFonts w:ascii="David" w:eastAsia="Calibri" w:hAnsi="David" w:cs="David"/>
                <w:sz w:val="24"/>
                <w:szCs w:val="24"/>
                <w:rtl/>
              </w:rPr>
              <w:t>4</w:t>
            </w:r>
          </w:p>
        </w:tc>
        <w:tc>
          <w:tcPr>
            <w:tcW w:w="1370" w:type="dxa"/>
            <w:shd w:val="clear" w:color="auto" w:fill="auto"/>
            <w:vAlign w:val="center"/>
          </w:tcPr>
          <w:p w14:paraId="638E1AF4" w14:textId="6AD535C7" w:rsidR="00413D80" w:rsidRPr="00413D80" w:rsidRDefault="00413D80" w:rsidP="00413D80">
            <w:pPr>
              <w:spacing w:after="160" w:line="320" w:lineRule="atLeast"/>
              <w:jc w:val="center"/>
              <w:rPr>
                <w:rFonts w:ascii="David" w:hAnsi="David" w:cs="David"/>
                <w:sz w:val="24"/>
                <w:szCs w:val="24"/>
                <w:rtl/>
              </w:rPr>
            </w:pPr>
            <w:r w:rsidRPr="00413D80">
              <w:rPr>
                <w:rFonts w:ascii="David" w:eastAsia="Calibri" w:hAnsi="David" w:cs="David"/>
                <w:sz w:val="24"/>
                <w:szCs w:val="24"/>
                <w:rtl/>
              </w:rPr>
              <w:t>3.7.5</w:t>
            </w:r>
          </w:p>
        </w:tc>
        <w:tc>
          <w:tcPr>
            <w:tcW w:w="4676" w:type="dxa"/>
            <w:shd w:val="clear" w:color="auto" w:fill="auto"/>
            <w:vAlign w:val="center"/>
          </w:tcPr>
          <w:p w14:paraId="5DACF3EE" w14:textId="107CF2FB" w:rsidR="00413D80" w:rsidRPr="00413D80" w:rsidRDefault="00413D80" w:rsidP="00413D80">
            <w:pPr>
              <w:spacing w:after="160" w:line="320" w:lineRule="atLeast"/>
              <w:rPr>
                <w:rFonts w:ascii="David" w:hAnsi="David" w:cs="David"/>
                <w:sz w:val="24"/>
                <w:szCs w:val="24"/>
                <w:rtl/>
              </w:rPr>
            </w:pPr>
            <w:r w:rsidRPr="00413D80">
              <w:rPr>
                <w:rFonts w:ascii="David" w:hAnsi="David" w:cs="David"/>
                <w:sz w:val="24"/>
                <w:szCs w:val="24"/>
                <w:rtl/>
              </w:rPr>
              <w:t>נבקש להוסיף כי המשרד לא יהא רשאי לדרוש החלפת עובד בנסיבות בהן קיימת מניעה על פי דין, כגון: שירות מילואים, מחלה, תקופת הריון ולידה, טיפולי פוריות וכד'.</w:t>
            </w:r>
          </w:p>
        </w:tc>
        <w:tc>
          <w:tcPr>
            <w:tcW w:w="4973" w:type="dxa"/>
            <w:shd w:val="clear" w:color="auto" w:fill="auto"/>
            <w:vAlign w:val="center"/>
          </w:tcPr>
          <w:p w14:paraId="20C23720" w14:textId="77777777" w:rsidR="00413D80" w:rsidRDefault="005578A1"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0241387D" w14:textId="77777777" w:rsidR="005578A1" w:rsidRDefault="005578A1" w:rsidP="00413D80">
            <w:pPr>
              <w:overflowPunct/>
              <w:autoSpaceDE/>
              <w:autoSpaceDN/>
              <w:adjustRightInd/>
              <w:jc w:val="left"/>
              <w:textAlignment w:val="auto"/>
              <w:rPr>
                <w:rFonts w:ascii="David" w:hAnsi="David" w:cs="David"/>
                <w:sz w:val="24"/>
                <w:szCs w:val="24"/>
                <w:rtl/>
              </w:rPr>
            </w:pPr>
          </w:p>
          <w:p w14:paraId="391E344D" w14:textId="77777777" w:rsidR="005578A1" w:rsidRDefault="005578A1"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על הספק להעמיד נותני שירותים</w:t>
            </w:r>
            <w:r w:rsidR="005D2762">
              <w:rPr>
                <w:rFonts w:ascii="David" w:hAnsi="David" w:cs="David" w:hint="cs"/>
                <w:sz w:val="24"/>
                <w:szCs w:val="24"/>
                <w:rtl/>
              </w:rPr>
              <w:t xml:space="preserve"> למתן השירות.</w:t>
            </w:r>
          </w:p>
          <w:p w14:paraId="721FED9E" w14:textId="77777777" w:rsidR="005D2762" w:rsidRDefault="005D2762" w:rsidP="00413D80">
            <w:pPr>
              <w:overflowPunct/>
              <w:autoSpaceDE/>
              <w:autoSpaceDN/>
              <w:adjustRightInd/>
              <w:jc w:val="left"/>
              <w:textAlignment w:val="auto"/>
              <w:rPr>
                <w:rFonts w:ascii="David" w:hAnsi="David" w:cs="David"/>
                <w:sz w:val="24"/>
                <w:szCs w:val="24"/>
                <w:rtl/>
              </w:rPr>
            </w:pPr>
          </w:p>
          <w:p w14:paraId="49F4320C" w14:textId="2E11B365" w:rsidR="005D2762" w:rsidRDefault="005D2762"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במידה שמתקיים האמור בשאלה, אין מניעה כי הספק ימשיך להעסיק את אותו העובד, אולם יעמיד נותן שירות למשרד למתן השירות.</w:t>
            </w:r>
          </w:p>
          <w:p w14:paraId="781BF045" w14:textId="0AF9E905" w:rsidR="0077223B" w:rsidRDefault="0077223B" w:rsidP="00413D80">
            <w:pPr>
              <w:overflowPunct/>
              <w:autoSpaceDE/>
              <w:autoSpaceDN/>
              <w:adjustRightInd/>
              <w:jc w:val="left"/>
              <w:textAlignment w:val="auto"/>
              <w:rPr>
                <w:rFonts w:ascii="David" w:hAnsi="David" w:cs="David"/>
                <w:sz w:val="24"/>
                <w:szCs w:val="24"/>
                <w:rtl/>
              </w:rPr>
            </w:pPr>
          </w:p>
          <w:p w14:paraId="4F16E3E0" w14:textId="6B63A21E" w:rsidR="00FA778E" w:rsidRPr="0077223B" w:rsidRDefault="0077223B" w:rsidP="0077223B">
            <w:pPr>
              <w:overflowPunct/>
              <w:autoSpaceDE/>
              <w:autoSpaceDN/>
              <w:adjustRightInd/>
              <w:jc w:val="left"/>
              <w:textAlignment w:val="auto"/>
              <w:rPr>
                <w:rFonts w:ascii="David" w:hAnsi="David" w:cs="David"/>
                <w:sz w:val="24"/>
                <w:szCs w:val="24"/>
              </w:rPr>
            </w:pPr>
            <w:r w:rsidRPr="00891793">
              <w:rPr>
                <w:rFonts w:ascii="David" w:hAnsi="David" w:cs="David" w:hint="cs"/>
                <w:sz w:val="24"/>
                <w:szCs w:val="24"/>
                <w:rtl/>
              </w:rPr>
              <w:t>מודגש, כי ההעסקה של העובד שהוחלף היא באחריות בלעדית של הספק.</w:t>
            </w:r>
          </w:p>
        </w:tc>
      </w:tr>
      <w:tr w:rsidR="00413D80" w:rsidRPr="00413D80" w14:paraId="07212C81" w14:textId="77777777" w:rsidTr="007F5AC3">
        <w:trPr>
          <w:cantSplit/>
          <w:trHeight w:val="854"/>
        </w:trPr>
        <w:tc>
          <w:tcPr>
            <w:tcW w:w="906" w:type="dxa"/>
            <w:shd w:val="clear" w:color="auto" w:fill="auto"/>
            <w:vAlign w:val="center"/>
          </w:tcPr>
          <w:p w14:paraId="3C7CB178"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16B11E9D" w14:textId="24823903"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7</w:t>
            </w:r>
          </w:p>
        </w:tc>
        <w:tc>
          <w:tcPr>
            <w:tcW w:w="1370" w:type="dxa"/>
            <w:shd w:val="clear" w:color="auto" w:fill="auto"/>
            <w:vAlign w:val="center"/>
          </w:tcPr>
          <w:p w14:paraId="23F03498" w14:textId="32D1F9EA"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8.4</w:t>
            </w:r>
          </w:p>
        </w:tc>
        <w:tc>
          <w:tcPr>
            <w:tcW w:w="4676" w:type="dxa"/>
            <w:shd w:val="clear" w:color="auto" w:fill="auto"/>
            <w:vAlign w:val="center"/>
          </w:tcPr>
          <w:p w14:paraId="511E709A" w14:textId="3C6D46F9" w:rsidR="00413D80" w:rsidRPr="00413D80" w:rsidRDefault="00413D80" w:rsidP="00413D80">
            <w:pPr>
              <w:rPr>
                <w:rFonts w:ascii="David" w:hAnsi="David" w:cs="David"/>
                <w:sz w:val="24"/>
                <w:szCs w:val="24"/>
                <w:rtl/>
              </w:rPr>
            </w:pPr>
            <w:r w:rsidRPr="00413D80">
              <w:rPr>
                <w:rFonts w:ascii="David" w:hAnsi="David" w:cs="David"/>
                <w:sz w:val="24"/>
                <w:szCs w:val="24"/>
                <w:rtl/>
              </w:rPr>
              <w:t>נודה להבהרתכם האם בתוך מעטפת הצעת המחיר יש לשים שני העתקים של ההצעה (מקור + העתק)?</w:t>
            </w:r>
          </w:p>
        </w:tc>
        <w:tc>
          <w:tcPr>
            <w:tcW w:w="4973" w:type="dxa"/>
            <w:shd w:val="clear" w:color="000000" w:fill="FFFFFF"/>
            <w:vAlign w:val="center"/>
          </w:tcPr>
          <w:p w14:paraId="17D2A56E" w14:textId="28BAD8B9" w:rsidR="00413D80" w:rsidRPr="005D2762" w:rsidRDefault="005D2762" w:rsidP="00413D80">
            <w:pPr>
              <w:overflowPunct/>
              <w:autoSpaceDE/>
              <w:autoSpaceDN/>
              <w:adjustRightInd/>
              <w:jc w:val="left"/>
              <w:textAlignment w:val="auto"/>
              <w:rPr>
                <w:rFonts w:ascii="David" w:hAnsi="David" w:cs="David"/>
                <w:sz w:val="24"/>
                <w:szCs w:val="24"/>
              </w:rPr>
            </w:pPr>
            <w:r w:rsidRPr="005D2762">
              <w:rPr>
                <w:rFonts w:ascii="David" w:hAnsi="David" w:cs="David" w:hint="cs"/>
                <w:sz w:val="24"/>
                <w:szCs w:val="24"/>
                <w:rtl/>
              </w:rPr>
              <w:t>ניתן.</w:t>
            </w:r>
          </w:p>
        </w:tc>
      </w:tr>
      <w:tr w:rsidR="00413D80" w:rsidRPr="00413D80" w14:paraId="0A9943E8" w14:textId="77777777" w:rsidTr="007F5AC3">
        <w:trPr>
          <w:cantSplit/>
          <w:trHeight w:val="161"/>
        </w:trPr>
        <w:tc>
          <w:tcPr>
            <w:tcW w:w="906" w:type="dxa"/>
            <w:shd w:val="clear" w:color="auto" w:fill="auto"/>
            <w:vAlign w:val="center"/>
          </w:tcPr>
          <w:p w14:paraId="1EB5058A"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1A24D36" w14:textId="47488471"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13</w:t>
            </w:r>
          </w:p>
        </w:tc>
        <w:tc>
          <w:tcPr>
            <w:tcW w:w="1370" w:type="dxa"/>
            <w:shd w:val="clear" w:color="auto" w:fill="auto"/>
            <w:vAlign w:val="center"/>
          </w:tcPr>
          <w:p w14:paraId="6A78CE6E" w14:textId="440DAF8D"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14.2 קריטריון שלישי בטבלת האיכות</w:t>
            </w:r>
          </w:p>
        </w:tc>
        <w:tc>
          <w:tcPr>
            <w:tcW w:w="4676" w:type="dxa"/>
            <w:shd w:val="clear" w:color="auto" w:fill="auto"/>
            <w:vAlign w:val="center"/>
          </w:tcPr>
          <w:p w14:paraId="4F4950A1" w14:textId="5C149F85" w:rsidR="00413D80" w:rsidRPr="00413D80" w:rsidRDefault="00413D80" w:rsidP="00413D80">
            <w:pPr>
              <w:spacing w:line="360" w:lineRule="auto"/>
              <w:rPr>
                <w:rFonts w:ascii="David" w:hAnsi="David" w:cs="David"/>
                <w:sz w:val="24"/>
                <w:szCs w:val="24"/>
                <w:rtl/>
              </w:rPr>
            </w:pPr>
            <w:r w:rsidRPr="00413D80">
              <w:rPr>
                <w:rFonts w:ascii="David" w:hAnsi="David" w:cs="David"/>
                <w:sz w:val="24"/>
                <w:szCs w:val="24"/>
                <w:rtl/>
              </w:rPr>
              <w:t xml:space="preserve">הואיל ואנשי הקשר שפרטיהם </w:t>
            </w:r>
            <w:proofErr w:type="spellStart"/>
            <w:r w:rsidRPr="00413D80">
              <w:rPr>
                <w:rFonts w:ascii="David" w:hAnsi="David" w:cs="David"/>
                <w:sz w:val="24"/>
                <w:szCs w:val="24"/>
                <w:rtl/>
              </w:rPr>
              <w:t>יצויינו</w:t>
            </w:r>
            <w:proofErr w:type="spellEnd"/>
            <w:r w:rsidRPr="00413D80">
              <w:rPr>
                <w:rFonts w:ascii="David" w:hAnsi="David" w:cs="David"/>
                <w:sz w:val="24"/>
                <w:szCs w:val="24"/>
                <w:rtl/>
              </w:rPr>
              <w:t xml:space="preserve"> על ידי החברה אינם עובדי החברה ולחברה אין יכולת מעשית לוודא כי יענו לשיחת המשרד, נבקש כי המשרד יבצע לכל הפחות 3 פניות במספר ימים ובשעות שונות ולפחות פנייה אחת בדוא"ל.</w:t>
            </w:r>
          </w:p>
        </w:tc>
        <w:tc>
          <w:tcPr>
            <w:tcW w:w="4973" w:type="dxa"/>
            <w:shd w:val="clear" w:color="000000" w:fill="FFFFFF"/>
            <w:vAlign w:val="center"/>
          </w:tcPr>
          <w:p w14:paraId="77DB9382" w14:textId="77777777" w:rsidR="00413D80" w:rsidRDefault="005D2762"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6769C9C6" w14:textId="77777777" w:rsidR="005D2762" w:rsidRDefault="005D2762" w:rsidP="00413D80">
            <w:pPr>
              <w:overflowPunct/>
              <w:autoSpaceDE/>
              <w:autoSpaceDN/>
              <w:adjustRightInd/>
              <w:jc w:val="left"/>
              <w:textAlignment w:val="auto"/>
              <w:rPr>
                <w:rFonts w:ascii="David" w:hAnsi="David" w:cs="David"/>
                <w:sz w:val="24"/>
                <w:szCs w:val="24"/>
                <w:rtl/>
              </w:rPr>
            </w:pPr>
          </w:p>
          <w:p w14:paraId="069B3051" w14:textId="73814562" w:rsidR="005D2762" w:rsidRPr="00413D80" w:rsidRDefault="005D2762"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המשרד יפעל בהתאם לשיקול דעתו.</w:t>
            </w:r>
          </w:p>
        </w:tc>
      </w:tr>
      <w:tr w:rsidR="00891793" w:rsidRPr="00413D80" w14:paraId="3D0E5BCA" w14:textId="77777777" w:rsidTr="007F5AC3">
        <w:trPr>
          <w:cantSplit/>
          <w:trHeight w:val="1691"/>
        </w:trPr>
        <w:tc>
          <w:tcPr>
            <w:tcW w:w="906" w:type="dxa"/>
            <w:shd w:val="clear" w:color="auto" w:fill="auto"/>
            <w:vAlign w:val="center"/>
          </w:tcPr>
          <w:p w14:paraId="34CEE2C4" w14:textId="77777777" w:rsidR="00891793" w:rsidRPr="00413D80" w:rsidRDefault="00891793" w:rsidP="0089179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FDE379D" w14:textId="1E388F5B" w:rsidR="00891793" w:rsidRPr="00413D80" w:rsidRDefault="00891793" w:rsidP="00891793">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19 במסמכי טופס ההגשה</w:t>
            </w:r>
          </w:p>
        </w:tc>
        <w:tc>
          <w:tcPr>
            <w:tcW w:w="1370" w:type="dxa"/>
            <w:shd w:val="clear" w:color="auto" w:fill="auto"/>
            <w:vAlign w:val="center"/>
          </w:tcPr>
          <w:p w14:paraId="0B088E01" w14:textId="7AE047F5" w:rsidR="00891793" w:rsidRPr="00413D80" w:rsidRDefault="00891793" w:rsidP="00891793">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נספח 9א'- שאלון לאיתור חשש לניגוד עניינים</w:t>
            </w:r>
          </w:p>
        </w:tc>
        <w:tc>
          <w:tcPr>
            <w:tcW w:w="4676" w:type="dxa"/>
            <w:shd w:val="clear" w:color="auto" w:fill="auto"/>
            <w:vAlign w:val="center"/>
          </w:tcPr>
          <w:p w14:paraId="623C7B87" w14:textId="09358129" w:rsidR="00891793" w:rsidRPr="00413D80" w:rsidRDefault="00891793" w:rsidP="00891793">
            <w:pPr>
              <w:numPr>
                <w:ilvl w:val="0"/>
                <w:numId w:val="5"/>
              </w:numPr>
              <w:overflowPunct/>
              <w:autoSpaceDE/>
              <w:autoSpaceDN/>
              <w:adjustRightInd/>
              <w:spacing w:after="160" w:line="360" w:lineRule="auto"/>
              <w:ind w:left="0"/>
              <w:textAlignment w:val="auto"/>
              <w:rPr>
                <w:rFonts w:ascii="David" w:hAnsi="David" w:cs="David"/>
                <w:sz w:val="24"/>
                <w:szCs w:val="24"/>
                <w:rtl/>
              </w:rPr>
            </w:pPr>
            <w:r w:rsidRPr="00413D80">
              <w:rPr>
                <w:rFonts w:ascii="David" w:hAnsi="David" w:cs="David"/>
                <w:sz w:val="24"/>
                <w:szCs w:val="24"/>
                <w:rtl/>
              </w:rPr>
              <w:t>האם נדרש למלא נספח זה במועד הגשת ההצעה או לחלופין יש לחתום עליו בתחתית כל עמוד ללא מילוי הטופס.</w:t>
            </w:r>
          </w:p>
        </w:tc>
        <w:tc>
          <w:tcPr>
            <w:tcW w:w="4973" w:type="dxa"/>
            <w:shd w:val="clear" w:color="auto" w:fill="auto"/>
            <w:vAlign w:val="center"/>
          </w:tcPr>
          <w:p w14:paraId="3D71426E" w14:textId="093DD42E" w:rsidR="00891793" w:rsidRPr="00413D80" w:rsidRDefault="00891793" w:rsidP="00891793">
            <w:pPr>
              <w:overflowPunct/>
              <w:autoSpaceDE/>
              <w:autoSpaceDN/>
              <w:adjustRightInd/>
              <w:jc w:val="left"/>
              <w:textAlignment w:val="auto"/>
              <w:rPr>
                <w:rFonts w:ascii="David" w:eastAsia="Calibri" w:hAnsi="David" w:cs="David"/>
                <w:sz w:val="24"/>
                <w:szCs w:val="24"/>
              </w:rPr>
            </w:pPr>
            <w:r w:rsidRPr="00352C82">
              <w:rPr>
                <w:rFonts w:ascii="David" w:eastAsia="Calibri" w:hAnsi="David" w:cs="David" w:hint="cs"/>
                <w:sz w:val="24"/>
                <w:szCs w:val="24"/>
                <w:rtl/>
              </w:rPr>
              <w:t>ר' תשובה לשאלה 4 לעיל</w:t>
            </w:r>
          </w:p>
        </w:tc>
      </w:tr>
      <w:tr w:rsidR="00891793" w:rsidRPr="00413D80" w14:paraId="04D4CC43" w14:textId="77777777" w:rsidTr="007F5AC3">
        <w:trPr>
          <w:cantSplit/>
          <w:trHeight w:val="431"/>
        </w:trPr>
        <w:tc>
          <w:tcPr>
            <w:tcW w:w="906" w:type="dxa"/>
            <w:shd w:val="clear" w:color="auto" w:fill="auto"/>
            <w:vAlign w:val="center"/>
          </w:tcPr>
          <w:p w14:paraId="6AE42873" w14:textId="77777777" w:rsidR="00891793" w:rsidRPr="00413D80" w:rsidRDefault="00891793" w:rsidP="0089179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DF0BC56" w14:textId="64A8BECF" w:rsidR="00891793" w:rsidRPr="00413D80" w:rsidRDefault="00891793" w:rsidP="00891793">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31 במסמכי טופס ההגשה</w:t>
            </w:r>
          </w:p>
        </w:tc>
        <w:tc>
          <w:tcPr>
            <w:tcW w:w="1370" w:type="dxa"/>
            <w:shd w:val="clear" w:color="auto" w:fill="auto"/>
            <w:vAlign w:val="center"/>
          </w:tcPr>
          <w:p w14:paraId="27761320" w14:textId="38ACFEE4" w:rsidR="00891793" w:rsidRPr="00413D80" w:rsidRDefault="00891793" w:rsidP="00891793">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נספח 11א' הצהרת חברת כוח אדם</w:t>
            </w:r>
          </w:p>
        </w:tc>
        <w:tc>
          <w:tcPr>
            <w:tcW w:w="4676" w:type="dxa"/>
            <w:shd w:val="clear" w:color="auto" w:fill="auto"/>
            <w:vAlign w:val="center"/>
          </w:tcPr>
          <w:p w14:paraId="77C86AF8" w14:textId="41E685B0" w:rsidR="00891793" w:rsidRPr="00413D80" w:rsidRDefault="00891793" w:rsidP="00891793">
            <w:pPr>
              <w:numPr>
                <w:ilvl w:val="0"/>
                <w:numId w:val="5"/>
              </w:numPr>
              <w:overflowPunct/>
              <w:autoSpaceDE/>
              <w:autoSpaceDN/>
              <w:adjustRightInd/>
              <w:spacing w:after="160" w:line="360" w:lineRule="auto"/>
              <w:ind w:left="0"/>
              <w:textAlignment w:val="auto"/>
              <w:rPr>
                <w:rFonts w:ascii="David" w:hAnsi="David" w:cs="David"/>
                <w:sz w:val="24"/>
                <w:szCs w:val="24"/>
                <w:rtl/>
              </w:rPr>
            </w:pPr>
            <w:r w:rsidRPr="00413D80">
              <w:rPr>
                <w:rFonts w:ascii="David" w:hAnsi="David" w:cs="David"/>
                <w:sz w:val="24"/>
                <w:szCs w:val="24"/>
                <w:rtl/>
              </w:rPr>
              <w:t xml:space="preserve">נבקש כי יתווסף בסיפא סעיף 4 לנספח: "ככל שנדרש אישור </w:t>
            </w:r>
            <w:r>
              <w:rPr>
                <w:rFonts w:ascii="David" w:hAnsi="David" w:cs="David" w:hint="cs"/>
                <w:sz w:val="24"/>
                <w:szCs w:val="24"/>
                <w:rtl/>
              </w:rPr>
              <w:t xml:space="preserve">ראו </w:t>
            </w:r>
            <w:proofErr w:type="spellStart"/>
            <w:r>
              <w:rPr>
                <w:rFonts w:ascii="David" w:hAnsi="David" w:cs="David" w:hint="cs"/>
                <w:sz w:val="24"/>
                <w:szCs w:val="24"/>
                <w:rtl/>
              </w:rPr>
              <w:t>מענ</w:t>
            </w:r>
            <w:proofErr w:type="spellEnd"/>
            <w:r w:rsidRPr="00413D80">
              <w:rPr>
                <w:rFonts w:ascii="David" w:hAnsi="David" w:cs="David"/>
                <w:sz w:val="24"/>
                <w:szCs w:val="24"/>
                <w:rtl/>
              </w:rPr>
              <w:t>, ובהתאם להודעת המשרד מראש".</w:t>
            </w:r>
          </w:p>
        </w:tc>
        <w:tc>
          <w:tcPr>
            <w:tcW w:w="4973" w:type="dxa"/>
            <w:shd w:val="clear" w:color="auto" w:fill="auto"/>
            <w:vAlign w:val="center"/>
          </w:tcPr>
          <w:p w14:paraId="6FBA2D9D" w14:textId="77777777" w:rsidR="00891793" w:rsidRPr="00352C82" w:rsidRDefault="00891793" w:rsidP="00891793">
            <w:pPr>
              <w:overflowPunct/>
              <w:autoSpaceDE/>
              <w:autoSpaceDN/>
              <w:adjustRightInd/>
              <w:jc w:val="left"/>
              <w:textAlignment w:val="auto"/>
              <w:rPr>
                <w:rFonts w:ascii="David" w:hAnsi="David" w:cs="David"/>
                <w:sz w:val="24"/>
                <w:szCs w:val="24"/>
                <w:rtl/>
              </w:rPr>
            </w:pPr>
            <w:r w:rsidRPr="00352C82">
              <w:rPr>
                <w:rFonts w:ascii="David" w:hAnsi="David" w:cs="David" w:hint="cs"/>
                <w:sz w:val="24"/>
                <w:szCs w:val="24"/>
                <w:rtl/>
              </w:rPr>
              <w:t>הבקשה נדחית.</w:t>
            </w:r>
          </w:p>
          <w:p w14:paraId="5474C03E" w14:textId="77777777" w:rsidR="00891793" w:rsidRPr="00352C82" w:rsidRDefault="00891793" w:rsidP="00891793">
            <w:pPr>
              <w:overflowPunct/>
              <w:autoSpaceDE/>
              <w:autoSpaceDN/>
              <w:adjustRightInd/>
              <w:jc w:val="left"/>
              <w:textAlignment w:val="auto"/>
              <w:rPr>
                <w:rFonts w:ascii="David" w:hAnsi="David" w:cs="David"/>
                <w:sz w:val="24"/>
                <w:szCs w:val="24"/>
                <w:rtl/>
              </w:rPr>
            </w:pPr>
          </w:p>
          <w:p w14:paraId="5EBC9CB6" w14:textId="46BABBC4" w:rsidR="00891793" w:rsidRPr="00413D80" w:rsidRDefault="00891793" w:rsidP="00891793">
            <w:pPr>
              <w:overflowPunct/>
              <w:autoSpaceDE/>
              <w:autoSpaceDN/>
              <w:adjustRightInd/>
              <w:jc w:val="left"/>
              <w:textAlignment w:val="auto"/>
              <w:rPr>
                <w:rFonts w:ascii="David" w:hAnsi="David" w:cs="David"/>
                <w:color w:val="FF0000"/>
                <w:sz w:val="24"/>
                <w:szCs w:val="24"/>
                <w:rtl/>
              </w:rPr>
            </w:pPr>
          </w:p>
        </w:tc>
      </w:tr>
      <w:tr w:rsidR="00413D80" w:rsidRPr="00413D80" w14:paraId="2C3A53FE" w14:textId="77777777" w:rsidTr="007F5AC3">
        <w:trPr>
          <w:cantSplit/>
          <w:trHeight w:val="260"/>
        </w:trPr>
        <w:tc>
          <w:tcPr>
            <w:tcW w:w="906" w:type="dxa"/>
            <w:shd w:val="clear" w:color="auto" w:fill="auto"/>
            <w:vAlign w:val="center"/>
          </w:tcPr>
          <w:p w14:paraId="72ACC728"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96138CC" w14:textId="2C077801"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34 במסמכי טופס ההגשה</w:t>
            </w:r>
          </w:p>
        </w:tc>
        <w:tc>
          <w:tcPr>
            <w:tcW w:w="1370" w:type="dxa"/>
            <w:shd w:val="clear" w:color="auto" w:fill="auto"/>
            <w:vAlign w:val="center"/>
          </w:tcPr>
          <w:p w14:paraId="51CCE045" w14:textId="35939AC0"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נספח 13א' סעיף 3.2</w:t>
            </w:r>
          </w:p>
        </w:tc>
        <w:tc>
          <w:tcPr>
            <w:tcW w:w="4676" w:type="dxa"/>
            <w:shd w:val="clear" w:color="auto" w:fill="auto"/>
            <w:vAlign w:val="center"/>
          </w:tcPr>
          <w:p w14:paraId="3BC4A211" w14:textId="7AA4902A" w:rsidR="00413D80" w:rsidRPr="00413D80" w:rsidRDefault="00413D80" w:rsidP="00413D80">
            <w:pPr>
              <w:overflowPunct/>
              <w:autoSpaceDE/>
              <w:autoSpaceDN/>
              <w:adjustRightInd/>
              <w:textAlignment w:val="auto"/>
              <w:rPr>
                <w:rFonts w:ascii="David" w:hAnsi="David" w:cs="David"/>
                <w:sz w:val="24"/>
                <w:szCs w:val="24"/>
                <w:rtl/>
                <w:lang w:eastAsia="en-US"/>
              </w:rPr>
            </w:pPr>
            <w:r w:rsidRPr="00413D80">
              <w:rPr>
                <w:rFonts w:ascii="David" w:hAnsi="David" w:cs="David"/>
                <w:sz w:val="24"/>
                <w:szCs w:val="24"/>
                <w:rtl/>
              </w:rPr>
              <w:t>נראה כי נפלה טעות סופר. נבקש כי תימחק המילה האחרונה "הספק".</w:t>
            </w:r>
          </w:p>
        </w:tc>
        <w:tc>
          <w:tcPr>
            <w:tcW w:w="4973" w:type="dxa"/>
            <w:shd w:val="clear" w:color="auto" w:fill="auto"/>
            <w:vAlign w:val="center"/>
          </w:tcPr>
          <w:p w14:paraId="018A2857" w14:textId="67821028" w:rsidR="00413D80" w:rsidRPr="00213765" w:rsidRDefault="00213765" w:rsidP="00413D80">
            <w:pPr>
              <w:overflowPunct/>
              <w:autoSpaceDE/>
              <w:autoSpaceDN/>
              <w:adjustRightInd/>
              <w:jc w:val="left"/>
              <w:textAlignment w:val="auto"/>
              <w:rPr>
                <w:rFonts w:ascii="David" w:hAnsi="David" w:cs="David"/>
                <w:sz w:val="24"/>
                <w:szCs w:val="24"/>
              </w:rPr>
            </w:pPr>
            <w:r w:rsidRPr="00213765">
              <w:rPr>
                <w:rFonts w:ascii="David" w:hAnsi="David" w:cs="David" w:hint="cs"/>
                <w:sz w:val="24"/>
                <w:szCs w:val="24"/>
                <w:rtl/>
              </w:rPr>
              <w:t>מקובל.</w:t>
            </w:r>
          </w:p>
        </w:tc>
      </w:tr>
      <w:tr w:rsidR="00413D80" w:rsidRPr="00413D80" w14:paraId="38754A28" w14:textId="77777777" w:rsidTr="007F5AC3">
        <w:trPr>
          <w:cantSplit/>
          <w:trHeight w:val="1937"/>
        </w:trPr>
        <w:tc>
          <w:tcPr>
            <w:tcW w:w="906" w:type="dxa"/>
            <w:shd w:val="clear" w:color="auto" w:fill="auto"/>
            <w:vAlign w:val="center"/>
          </w:tcPr>
          <w:p w14:paraId="54B50E91"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0FCA71B" w14:textId="163B81FD"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43 במסמכי טופס ההגשה</w:t>
            </w:r>
          </w:p>
        </w:tc>
        <w:tc>
          <w:tcPr>
            <w:tcW w:w="1370" w:type="dxa"/>
            <w:shd w:val="clear" w:color="auto" w:fill="auto"/>
            <w:vAlign w:val="center"/>
          </w:tcPr>
          <w:p w14:paraId="37A39179" w14:textId="03F67B97"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נספח ב' הצעת מחיר – סעיף 3</w:t>
            </w:r>
          </w:p>
        </w:tc>
        <w:tc>
          <w:tcPr>
            <w:tcW w:w="4676" w:type="dxa"/>
            <w:shd w:val="clear" w:color="auto" w:fill="auto"/>
            <w:vAlign w:val="center"/>
          </w:tcPr>
          <w:p w14:paraId="1CB97148" w14:textId="21EFF792" w:rsidR="00413D80" w:rsidRPr="00413D80" w:rsidRDefault="00413D80" w:rsidP="00413D80">
            <w:pPr>
              <w:keepNext/>
              <w:keepLines/>
              <w:widowControl w:val="0"/>
              <w:overflowPunct/>
              <w:autoSpaceDE/>
              <w:autoSpaceDN/>
              <w:spacing w:line="360" w:lineRule="auto"/>
              <w:contextualSpacing/>
              <w:rPr>
                <w:rFonts w:ascii="David" w:hAnsi="David" w:cs="David"/>
                <w:sz w:val="24"/>
                <w:szCs w:val="24"/>
                <w:rtl/>
              </w:rPr>
            </w:pPr>
            <w:r w:rsidRPr="00413D80">
              <w:rPr>
                <w:rFonts w:ascii="David" w:hAnsi="David" w:cs="David"/>
                <w:sz w:val="24"/>
                <w:szCs w:val="24"/>
                <w:rtl/>
              </w:rPr>
              <w:t>נודה להבהרתכם: בסעיף זה נכתב כי התשלום עבור זכויות סוציאליות ישולמו לספק במתכונת גב אל גב, בעוד בסעיף 14.3.5 בעמ' 14 לחוברת המכרז נכתב כי מרכיב המחיר יכלול זכויות סוציאליות – מה הנכון?</w:t>
            </w:r>
          </w:p>
        </w:tc>
        <w:tc>
          <w:tcPr>
            <w:tcW w:w="4973" w:type="dxa"/>
            <w:shd w:val="clear" w:color="000000" w:fill="FFFFFF"/>
            <w:vAlign w:val="center"/>
          </w:tcPr>
          <w:p w14:paraId="0B066DD1" w14:textId="77777777" w:rsidR="00891793" w:rsidRPr="00352C82" w:rsidRDefault="00891793" w:rsidP="00891793">
            <w:pPr>
              <w:overflowPunct/>
              <w:autoSpaceDE/>
              <w:autoSpaceDN/>
              <w:adjustRightInd/>
              <w:jc w:val="left"/>
              <w:textAlignment w:val="auto"/>
              <w:rPr>
                <w:rFonts w:ascii="David" w:hAnsi="David" w:cs="David"/>
                <w:sz w:val="24"/>
                <w:szCs w:val="24"/>
                <w:rtl/>
              </w:rPr>
            </w:pPr>
            <w:r w:rsidRPr="00352C82">
              <w:rPr>
                <w:rFonts w:ascii="David" w:hAnsi="David" w:cs="David" w:hint="cs"/>
                <w:sz w:val="24"/>
                <w:szCs w:val="24"/>
                <w:rtl/>
              </w:rPr>
              <w:t>אין שינוי. האמור בנספח הצעת המחיר מדויק.</w:t>
            </w:r>
          </w:p>
          <w:p w14:paraId="10AF9DBB" w14:textId="77777777" w:rsidR="00891793" w:rsidRPr="00352C82" w:rsidRDefault="00891793" w:rsidP="00891793">
            <w:pPr>
              <w:overflowPunct/>
              <w:autoSpaceDE/>
              <w:autoSpaceDN/>
              <w:adjustRightInd/>
              <w:jc w:val="left"/>
              <w:textAlignment w:val="auto"/>
              <w:rPr>
                <w:rFonts w:ascii="David" w:hAnsi="David" w:cs="David"/>
                <w:sz w:val="24"/>
                <w:szCs w:val="24"/>
                <w:rtl/>
              </w:rPr>
            </w:pPr>
          </w:p>
          <w:p w14:paraId="3C42C841" w14:textId="77777777" w:rsidR="00891793" w:rsidRPr="00352C82" w:rsidRDefault="00891793" w:rsidP="00891793">
            <w:pPr>
              <w:overflowPunct/>
              <w:autoSpaceDE/>
              <w:autoSpaceDN/>
              <w:adjustRightInd/>
              <w:jc w:val="left"/>
              <w:textAlignment w:val="auto"/>
              <w:rPr>
                <w:rFonts w:ascii="David" w:hAnsi="David" w:cs="David"/>
                <w:sz w:val="24"/>
                <w:szCs w:val="24"/>
                <w:rtl/>
              </w:rPr>
            </w:pPr>
            <w:r w:rsidRPr="00352C82">
              <w:rPr>
                <w:rFonts w:ascii="David" w:hAnsi="David" w:cs="David" w:hint="cs"/>
                <w:sz w:val="24"/>
                <w:szCs w:val="24"/>
                <w:rtl/>
              </w:rPr>
              <w:t>העמלה שתוצע על ידי הספק תחושב בהתאם לסכום העלות החודשית לעובדים.</w:t>
            </w:r>
          </w:p>
          <w:p w14:paraId="69093DBA" w14:textId="77777777" w:rsidR="00891793" w:rsidRPr="00352C82" w:rsidRDefault="00891793" w:rsidP="00891793">
            <w:pPr>
              <w:overflowPunct/>
              <w:autoSpaceDE/>
              <w:autoSpaceDN/>
              <w:adjustRightInd/>
              <w:jc w:val="left"/>
              <w:textAlignment w:val="auto"/>
              <w:rPr>
                <w:rFonts w:ascii="David" w:hAnsi="David" w:cs="David"/>
                <w:sz w:val="24"/>
                <w:szCs w:val="24"/>
                <w:rtl/>
              </w:rPr>
            </w:pPr>
          </w:p>
          <w:p w14:paraId="113BA6A9" w14:textId="274BA61C" w:rsidR="00113E08" w:rsidRPr="00413D80" w:rsidRDefault="00891793" w:rsidP="00891793">
            <w:pPr>
              <w:overflowPunct/>
              <w:autoSpaceDE/>
              <w:autoSpaceDN/>
              <w:adjustRightInd/>
              <w:jc w:val="left"/>
              <w:textAlignment w:val="auto"/>
              <w:rPr>
                <w:rFonts w:ascii="David" w:hAnsi="David" w:cs="David"/>
                <w:sz w:val="24"/>
                <w:szCs w:val="24"/>
              </w:rPr>
            </w:pPr>
            <w:r w:rsidRPr="00352C82">
              <w:rPr>
                <w:rFonts w:ascii="David" w:hAnsi="David" w:cs="David" w:hint="cs"/>
                <w:sz w:val="24"/>
                <w:szCs w:val="24"/>
                <w:rtl/>
              </w:rPr>
              <w:t>התשלום עבור שכר כוח אדם וזכויות סוציאליות ישולמו לספק במתכונת "גב אל גב" בהתאם להוראות המכרז.</w:t>
            </w:r>
          </w:p>
        </w:tc>
      </w:tr>
      <w:tr w:rsidR="00413D80" w:rsidRPr="00413D80" w14:paraId="0F812BF0" w14:textId="77777777" w:rsidTr="007F5AC3">
        <w:trPr>
          <w:cantSplit/>
          <w:trHeight w:val="620"/>
        </w:trPr>
        <w:tc>
          <w:tcPr>
            <w:tcW w:w="906" w:type="dxa"/>
            <w:shd w:val="clear" w:color="auto" w:fill="auto"/>
            <w:vAlign w:val="center"/>
          </w:tcPr>
          <w:p w14:paraId="06AAB32E"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DA8AC99" w14:textId="0DF959DC"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 xml:space="preserve">50 במסמכי טופס ההגשה </w:t>
            </w:r>
          </w:p>
        </w:tc>
        <w:tc>
          <w:tcPr>
            <w:tcW w:w="1370" w:type="dxa"/>
            <w:shd w:val="clear" w:color="auto" w:fill="auto"/>
            <w:vAlign w:val="center"/>
          </w:tcPr>
          <w:p w14:paraId="2AF24EF6" w14:textId="31F8FAC7"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eastAsia="Calibri" w:hAnsi="David" w:cs="David"/>
                <w:sz w:val="24"/>
                <w:szCs w:val="24"/>
                <w:rtl/>
              </w:rPr>
              <w:t>נספח ג' – הסכם – סעיף 11.4</w:t>
            </w:r>
          </w:p>
        </w:tc>
        <w:tc>
          <w:tcPr>
            <w:tcW w:w="4676" w:type="dxa"/>
            <w:shd w:val="clear" w:color="auto" w:fill="auto"/>
            <w:vAlign w:val="center"/>
          </w:tcPr>
          <w:p w14:paraId="37B9846D" w14:textId="77777777" w:rsidR="00413D80" w:rsidRPr="00413D80" w:rsidRDefault="00413D80" w:rsidP="00413D80">
            <w:pPr>
              <w:contextualSpacing/>
              <w:jc w:val="left"/>
              <w:rPr>
                <w:rFonts w:ascii="David" w:hAnsi="David" w:cs="David"/>
                <w:sz w:val="24"/>
                <w:szCs w:val="24"/>
              </w:rPr>
            </w:pPr>
            <w:r w:rsidRPr="00413D80">
              <w:rPr>
                <w:rFonts w:ascii="David" w:hAnsi="David" w:cs="David"/>
                <w:sz w:val="24"/>
                <w:szCs w:val="24"/>
                <w:rtl/>
              </w:rPr>
              <w:t>נבקש הבהרתכם למה הכוונה ב"מרחב הגאוגרפי של אותה וועדה"?</w:t>
            </w:r>
          </w:p>
          <w:p w14:paraId="2CCC03FE" w14:textId="631A2529" w:rsidR="00413D80" w:rsidRPr="00413D80" w:rsidRDefault="00413D80" w:rsidP="00413D80">
            <w:pPr>
              <w:keepLines/>
              <w:widowControl w:val="0"/>
              <w:spacing w:line="360" w:lineRule="auto"/>
              <w:rPr>
                <w:rFonts w:ascii="David" w:hAnsi="David" w:cs="David"/>
                <w:sz w:val="24"/>
                <w:szCs w:val="24"/>
                <w:rtl/>
              </w:rPr>
            </w:pPr>
            <w:r w:rsidRPr="00413D80">
              <w:rPr>
                <w:rFonts w:ascii="David" w:hAnsi="David" w:cs="David"/>
                <w:sz w:val="24"/>
                <w:szCs w:val="24"/>
                <w:rtl/>
              </w:rPr>
              <w:t>הסעיף אינו סביר ונבקש לבטלו, מכיוון שאין בו כדי להקים חשש אמיתי לניגוד עניינים.</w:t>
            </w:r>
          </w:p>
        </w:tc>
        <w:tc>
          <w:tcPr>
            <w:tcW w:w="4973" w:type="dxa"/>
            <w:shd w:val="clear" w:color="auto" w:fill="auto"/>
            <w:vAlign w:val="center"/>
          </w:tcPr>
          <w:p w14:paraId="29C1EBD6" w14:textId="2FD5A609" w:rsidR="00413D80" w:rsidRPr="00413D80" w:rsidRDefault="00906767"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הסעיף יימחק. ראו נוסח עדכני.</w:t>
            </w:r>
          </w:p>
        </w:tc>
      </w:tr>
      <w:tr w:rsidR="00413D80" w:rsidRPr="00413D80" w14:paraId="1CE51D71" w14:textId="77777777" w:rsidTr="007F5AC3">
        <w:trPr>
          <w:cantSplit/>
          <w:trHeight w:val="50"/>
        </w:trPr>
        <w:tc>
          <w:tcPr>
            <w:tcW w:w="906" w:type="dxa"/>
            <w:shd w:val="clear" w:color="auto" w:fill="auto"/>
            <w:vAlign w:val="center"/>
          </w:tcPr>
          <w:p w14:paraId="697F5CB1"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613EF94" w14:textId="7D106E62"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hAnsi="David" w:cs="David"/>
                <w:sz w:val="24"/>
                <w:szCs w:val="24"/>
                <w:rtl/>
              </w:rPr>
              <w:t>21-31</w:t>
            </w:r>
          </w:p>
        </w:tc>
        <w:tc>
          <w:tcPr>
            <w:tcW w:w="1370" w:type="dxa"/>
            <w:shd w:val="clear" w:color="auto" w:fill="auto"/>
            <w:vAlign w:val="center"/>
          </w:tcPr>
          <w:p w14:paraId="7A67934B"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נספח א'</w:t>
            </w:r>
          </w:p>
          <w:p w14:paraId="55DAF594" w14:textId="728AA173" w:rsidR="00413D80" w:rsidRPr="00413D80" w:rsidRDefault="00413D80" w:rsidP="00413D80">
            <w:pPr>
              <w:overflowPunct/>
              <w:autoSpaceDE/>
              <w:autoSpaceDN/>
              <w:adjustRightInd/>
              <w:jc w:val="center"/>
              <w:textAlignment w:val="auto"/>
              <w:rPr>
                <w:rFonts w:ascii="David" w:hAnsi="David" w:cs="David"/>
                <w:sz w:val="24"/>
                <w:szCs w:val="24"/>
                <w:rtl/>
                <w:lang w:eastAsia="en-US"/>
              </w:rPr>
            </w:pPr>
            <w:r w:rsidRPr="00413D80">
              <w:rPr>
                <w:rFonts w:ascii="David" w:hAnsi="David" w:cs="David"/>
                <w:sz w:val="24"/>
                <w:szCs w:val="24"/>
                <w:rtl/>
              </w:rPr>
              <w:t>שאלונים</w:t>
            </w:r>
          </w:p>
        </w:tc>
        <w:tc>
          <w:tcPr>
            <w:tcW w:w="4676" w:type="dxa"/>
            <w:shd w:val="clear" w:color="auto" w:fill="auto"/>
            <w:vAlign w:val="center"/>
          </w:tcPr>
          <w:p w14:paraId="134E61A0" w14:textId="4B60A6B2" w:rsidR="00413D80" w:rsidRPr="00413D80" w:rsidRDefault="00413D80" w:rsidP="00413D80">
            <w:pPr>
              <w:keepLines/>
              <w:widowControl w:val="0"/>
              <w:autoSpaceDE/>
              <w:autoSpaceDN/>
              <w:adjustRightInd/>
              <w:spacing w:line="360" w:lineRule="auto"/>
              <w:rPr>
                <w:rFonts w:ascii="David" w:hAnsi="David" w:cs="David"/>
                <w:sz w:val="24"/>
                <w:szCs w:val="24"/>
                <w:rtl/>
              </w:rPr>
            </w:pPr>
            <w:r w:rsidRPr="00413D80">
              <w:rPr>
                <w:rFonts w:ascii="David" w:hAnsi="David" w:cs="David"/>
                <w:sz w:val="24"/>
                <w:szCs w:val="24"/>
                <w:rtl/>
              </w:rPr>
              <w:t xml:space="preserve">האם שאלונים אלה רלוונטיים למגישי המכרז- חברות כ"א אני מניחה שרלוונטי לעובדים שיועסקו אחרת נא לפרט. </w:t>
            </w:r>
          </w:p>
        </w:tc>
        <w:tc>
          <w:tcPr>
            <w:tcW w:w="4973" w:type="dxa"/>
            <w:shd w:val="clear" w:color="auto" w:fill="auto"/>
            <w:vAlign w:val="center"/>
          </w:tcPr>
          <w:p w14:paraId="5DA0D0E3" w14:textId="77777777" w:rsidR="00891793" w:rsidRPr="00ED3F26" w:rsidRDefault="00891793" w:rsidP="00891793">
            <w:pPr>
              <w:overflowPunct/>
              <w:autoSpaceDE/>
              <w:autoSpaceDN/>
              <w:adjustRightInd/>
              <w:jc w:val="left"/>
              <w:textAlignment w:val="auto"/>
              <w:rPr>
                <w:rFonts w:ascii="David" w:hAnsi="David" w:cs="David"/>
                <w:sz w:val="24"/>
                <w:szCs w:val="24"/>
                <w:rtl/>
              </w:rPr>
            </w:pPr>
            <w:r w:rsidRPr="00ED3F26">
              <w:rPr>
                <w:rFonts w:ascii="David" w:hAnsi="David" w:cs="David" w:hint="cs"/>
                <w:sz w:val="24"/>
                <w:szCs w:val="24"/>
                <w:rtl/>
              </w:rPr>
              <w:t>ר' תשובה לשאלה 4 לעיל.</w:t>
            </w:r>
          </w:p>
          <w:p w14:paraId="0B8588FE" w14:textId="01A62331" w:rsidR="00413D80" w:rsidRPr="00413D80" w:rsidRDefault="00413D80" w:rsidP="00413D80">
            <w:pPr>
              <w:overflowPunct/>
              <w:autoSpaceDE/>
              <w:autoSpaceDN/>
              <w:adjustRightInd/>
              <w:jc w:val="left"/>
              <w:textAlignment w:val="auto"/>
              <w:rPr>
                <w:rFonts w:ascii="David" w:hAnsi="David" w:cs="David"/>
                <w:sz w:val="24"/>
                <w:szCs w:val="24"/>
                <w:rtl/>
              </w:rPr>
            </w:pPr>
          </w:p>
        </w:tc>
      </w:tr>
      <w:tr w:rsidR="00413D80" w:rsidRPr="00413D80" w14:paraId="3F5777C0" w14:textId="77777777" w:rsidTr="007F5AC3">
        <w:trPr>
          <w:cantSplit/>
          <w:trHeight w:val="50"/>
        </w:trPr>
        <w:tc>
          <w:tcPr>
            <w:tcW w:w="906" w:type="dxa"/>
            <w:shd w:val="clear" w:color="auto" w:fill="auto"/>
            <w:vAlign w:val="center"/>
          </w:tcPr>
          <w:p w14:paraId="29E9B988"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67F6EC0" w14:textId="55E7E67C"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35</w:t>
            </w:r>
          </w:p>
        </w:tc>
        <w:tc>
          <w:tcPr>
            <w:tcW w:w="1370" w:type="dxa"/>
            <w:shd w:val="clear" w:color="auto" w:fill="auto"/>
            <w:vAlign w:val="center"/>
          </w:tcPr>
          <w:p w14:paraId="61C87525" w14:textId="3C820B7F"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2-2.2</w:t>
            </w:r>
          </w:p>
        </w:tc>
        <w:tc>
          <w:tcPr>
            <w:tcW w:w="4676" w:type="dxa"/>
            <w:shd w:val="clear" w:color="auto" w:fill="auto"/>
            <w:vAlign w:val="center"/>
          </w:tcPr>
          <w:p w14:paraId="6242EB86" w14:textId="63FFE8EB" w:rsidR="00413D80" w:rsidRPr="00906767" w:rsidRDefault="00413D80" w:rsidP="00906767">
            <w:pPr>
              <w:keepLines/>
              <w:widowControl w:val="0"/>
              <w:autoSpaceDE/>
              <w:autoSpaceDN/>
              <w:adjustRightInd/>
              <w:spacing w:line="360" w:lineRule="auto"/>
              <w:rPr>
                <w:rFonts w:ascii="David" w:hAnsi="David" w:cs="David"/>
                <w:color w:val="000000" w:themeColor="text1"/>
                <w:sz w:val="24"/>
                <w:szCs w:val="24"/>
                <w:rtl/>
              </w:rPr>
            </w:pPr>
            <w:r w:rsidRPr="00906767">
              <w:rPr>
                <w:rFonts w:ascii="David" w:hAnsi="David" w:cs="David"/>
                <w:sz w:val="24"/>
                <w:szCs w:val="24"/>
                <w:rtl/>
              </w:rPr>
              <w:t>תקופת העסקתו של עובד- תקופת צינון של 9 חודשים בין משרד ממשלתי לאחר ובין קבלן לקבלן מצמצמת את מאגר המועמדים, וכן את בדיקת אמיתות הצהרת העובד ( לא צורף טופס).</w:t>
            </w:r>
          </w:p>
        </w:tc>
        <w:tc>
          <w:tcPr>
            <w:tcW w:w="4973" w:type="dxa"/>
            <w:shd w:val="clear" w:color="auto" w:fill="auto"/>
            <w:vAlign w:val="center"/>
          </w:tcPr>
          <w:p w14:paraId="45F53152" w14:textId="77777777" w:rsidR="001F697B" w:rsidRPr="00F0331A" w:rsidRDefault="001F697B" w:rsidP="001F697B">
            <w:pPr>
              <w:overflowPunct/>
              <w:autoSpaceDE/>
              <w:autoSpaceDN/>
              <w:adjustRightInd/>
              <w:jc w:val="left"/>
              <w:textAlignment w:val="auto"/>
              <w:rPr>
                <w:rFonts w:ascii="David" w:hAnsi="David" w:cs="David"/>
                <w:sz w:val="24"/>
                <w:szCs w:val="24"/>
                <w:rtl/>
              </w:rPr>
            </w:pPr>
            <w:r w:rsidRPr="00F0331A">
              <w:rPr>
                <w:rFonts w:ascii="David" w:hAnsi="David" w:cs="David" w:hint="cs"/>
                <w:sz w:val="24"/>
                <w:szCs w:val="24"/>
                <w:rtl/>
              </w:rPr>
              <w:t>הסעיף בהתאם לאמור</w:t>
            </w:r>
            <w:r w:rsidR="001268C1" w:rsidRPr="00F0331A">
              <w:rPr>
                <w:rFonts w:ascii="David" w:hAnsi="David" w:cs="David" w:hint="cs"/>
                <w:sz w:val="24"/>
                <w:szCs w:val="24"/>
                <w:rtl/>
              </w:rPr>
              <w:t xml:space="preserve"> בחוק </w:t>
            </w:r>
            <w:r w:rsidR="001268C1" w:rsidRPr="00F0331A">
              <w:rPr>
                <w:rFonts w:ascii="David" w:hAnsi="David" w:cs="David"/>
                <w:sz w:val="24"/>
                <w:szCs w:val="24"/>
                <w:rtl/>
              </w:rPr>
              <w:t>העסקת עובדים על ידי קבלני כוח אדם, תשנ"ו-1996</w:t>
            </w:r>
            <w:r w:rsidRPr="00F0331A">
              <w:rPr>
                <w:rFonts w:ascii="David" w:hAnsi="David" w:cs="David" w:hint="cs"/>
                <w:sz w:val="24"/>
                <w:szCs w:val="24"/>
                <w:rtl/>
              </w:rPr>
              <w:t>.</w:t>
            </w:r>
          </w:p>
          <w:p w14:paraId="3C5260C7" w14:textId="3242F32F" w:rsidR="001F697B" w:rsidRPr="00F0331A" w:rsidRDefault="001F697B" w:rsidP="001F697B">
            <w:pPr>
              <w:overflowPunct/>
              <w:autoSpaceDE/>
              <w:autoSpaceDN/>
              <w:adjustRightInd/>
              <w:jc w:val="left"/>
              <w:textAlignment w:val="auto"/>
              <w:rPr>
                <w:rFonts w:ascii="David" w:hAnsi="David" w:cs="David"/>
                <w:sz w:val="24"/>
                <w:szCs w:val="24"/>
              </w:rPr>
            </w:pPr>
            <w:r w:rsidRPr="00F0331A">
              <w:rPr>
                <w:rFonts w:ascii="David" w:hAnsi="David" w:cs="David" w:hint="cs"/>
                <w:sz w:val="24"/>
                <w:szCs w:val="24"/>
                <w:rtl/>
              </w:rPr>
              <w:t>הטופס באחריות הספק.</w:t>
            </w:r>
          </w:p>
        </w:tc>
      </w:tr>
      <w:tr w:rsidR="00413D80" w:rsidRPr="00413D80" w14:paraId="41C71C0B" w14:textId="77777777" w:rsidTr="007F5AC3">
        <w:trPr>
          <w:cantSplit/>
          <w:trHeight w:val="50"/>
        </w:trPr>
        <w:tc>
          <w:tcPr>
            <w:tcW w:w="906" w:type="dxa"/>
            <w:shd w:val="clear" w:color="auto" w:fill="auto"/>
            <w:vAlign w:val="center"/>
          </w:tcPr>
          <w:p w14:paraId="4EE44FD6"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7D7B510" w14:textId="6B975AC8" w:rsidR="00413D80" w:rsidRPr="00413D80" w:rsidRDefault="00413D80" w:rsidP="00413D80">
            <w:pPr>
              <w:spacing w:line="360" w:lineRule="auto"/>
              <w:jc w:val="center"/>
              <w:rPr>
                <w:rFonts w:ascii="David" w:hAnsi="David" w:cs="David"/>
                <w:sz w:val="24"/>
                <w:szCs w:val="24"/>
                <w:rtl/>
              </w:rPr>
            </w:pPr>
            <w:r w:rsidRPr="00413D80">
              <w:rPr>
                <w:rFonts w:ascii="David" w:eastAsia="Calibri" w:hAnsi="David" w:cs="David"/>
                <w:sz w:val="24"/>
                <w:szCs w:val="24"/>
                <w:rtl/>
              </w:rPr>
              <w:t>45</w:t>
            </w:r>
          </w:p>
        </w:tc>
        <w:tc>
          <w:tcPr>
            <w:tcW w:w="1370" w:type="dxa"/>
            <w:shd w:val="clear" w:color="auto" w:fill="auto"/>
            <w:vAlign w:val="center"/>
          </w:tcPr>
          <w:p w14:paraId="28829B93"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3</w:t>
            </w:r>
          </w:p>
          <w:p w14:paraId="1949E501" w14:textId="3597260D" w:rsidR="00413D80" w:rsidRPr="00413D80" w:rsidRDefault="00413D80" w:rsidP="00413D80">
            <w:pPr>
              <w:spacing w:line="360" w:lineRule="auto"/>
              <w:jc w:val="center"/>
              <w:rPr>
                <w:rFonts w:ascii="David" w:hAnsi="David" w:cs="David"/>
                <w:sz w:val="24"/>
                <w:szCs w:val="24"/>
                <w:rtl/>
              </w:rPr>
            </w:pPr>
            <w:r w:rsidRPr="00413D80">
              <w:rPr>
                <w:rFonts w:ascii="David" w:eastAsia="Calibri" w:hAnsi="David" w:cs="David"/>
                <w:sz w:val="24"/>
                <w:szCs w:val="24"/>
                <w:rtl/>
              </w:rPr>
              <w:t>נספח ב' הצעת מחיר</w:t>
            </w:r>
          </w:p>
        </w:tc>
        <w:tc>
          <w:tcPr>
            <w:tcW w:w="4676" w:type="dxa"/>
            <w:shd w:val="clear" w:color="auto" w:fill="auto"/>
            <w:vAlign w:val="center"/>
          </w:tcPr>
          <w:p w14:paraId="42E32810" w14:textId="029B9DCA" w:rsidR="00413D80" w:rsidRPr="00413D80" w:rsidRDefault="00413D80" w:rsidP="00413D80">
            <w:pPr>
              <w:keepLines/>
              <w:widowControl w:val="0"/>
              <w:autoSpaceDE/>
              <w:autoSpaceDN/>
              <w:adjustRightInd/>
              <w:spacing w:line="360" w:lineRule="auto"/>
              <w:rPr>
                <w:rFonts w:ascii="David" w:hAnsi="David" w:cs="David"/>
                <w:sz w:val="24"/>
                <w:szCs w:val="24"/>
                <w:rtl/>
              </w:rPr>
            </w:pPr>
            <w:r w:rsidRPr="00F0331A">
              <w:rPr>
                <w:rFonts w:ascii="David" w:hAnsi="David" w:cs="David"/>
                <w:sz w:val="24"/>
                <w:szCs w:val="24"/>
                <w:rtl/>
              </w:rPr>
              <w:t>האם עלות ביטוח לאומי מעביד ישולם גב אל גב, וכן ביטוח חבות מעבידים וצד ג' האם ישולם גב אל גב או שעלינו לשקלל זאת בעמלה המוצעת על ידינו.</w:t>
            </w:r>
            <w:r w:rsidRPr="00413D80">
              <w:rPr>
                <w:rFonts w:ascii="David" w:hAnsi="David" w:cs="David"/>
                <w:sz w:val="24"/>
                <w:szCs w:val="24"/>
                <w:rtl/>
              </w:rPr>
              <w:t xml:space="preserve"> </w:t>
            </w:r>
          </w:p>
        </w:tc>
        <w:tc>
          <w:tcPr>
            <w:tcW w:w="4973" w:type="dxa"/>
            <w:shd w:val="clear" w:color="auto" w:fill="auto"/>
            <w:vAlign w:val="center"/>
          </w:tcPr>
          <w:p w14:paraId="0B9D90FC" w14:textId="77777777" w:rsidR="00413D80" w:rsidRDefault="00906767"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גב אל גב.</w:t>
            </w:r>
          </w:p>
          <w:p w14:paraId="498E5C2C" w14:textId="77777777" w:rsidR="00906767" w:rsidRDefault="00906767" w:rsidP="00413D80">
            <w:pPr>
              <w:overflowPunct/>
              <w:autoSpaceDE/>
              <w:autoSpaceDN/>
              <w:adjustRightInd/>
              <w:jc w:val="left"/>
              <w:textAlignment w:val="auto"/>
              <w:rPr>
                <w:rFonts w:ascii="David" w:hAnsi="David" w:cs="David"/>
                <w:sz w:val="24"/>
                <w:szCs w:val="24"/>
                <w:rtl/>
              </w:rPr>
            </w:pPr>
          </w:p>
          <w:p w14:paraId="1F84B958" w14:textId="07399961" w:rsidR="00FA778E" w:rsidRPr="00F0331A" w:rsidRDefault="00FA778E" w:rsidP="00413D80">
            <w:pPr>
              <w:overflowPunct/>
              <w:autoSpaceDE/>
              <w:autoSpaceDN/>
              <w:adjustRightInd/>
              <w:jc w:val="left"/>
              <w:textAlignment w:val="auto"/>
              <w:rPr>
                <w:rFonts w:ascii="David" w:hAnsi="David" w:cs="David"/>
                <w:sz w:val="24"/>
                <w:szCs w:val="24"/>
              </w:rPr>
            </w:pPr>
            <w:r w:rsidRPr="00F0331A">
              <w:rPr>
                <w:rFonts w:ascii="David" w:hAnsi="David" w:cs="David" w:hint="cs"/>
                <w:sz w:val="24"/>
                <w:szCs w:val="24"/>
                <w:rtl/>
              </w:rPr>
              <w:t>רכיבים סוציאליים שמחויבים על פי חוק ישולמו גב אל גב.</w:t>
            </w:r>
          </w:p>
        </w:tc>
      </w:tr>
      <w:tr w:rsidR="00413D80" w:rsidRPr="00413D80" w14:paraId="35B708E1" w14:textId="77777777" w:rsidTr="007F5AC3">
        <w:trPr>
          <w:cantSplit/>
          <w:trHeight w:val="50"/>
        </w:trPr>
        <w:tc>
          <w:tcPr>
            <w:tcW w:w="906" w:type="dxa"/>
            <w:shd w:val="clear" w:color="auto" w:fill="auto"/>
            <w:vAlign w:val="center"/>
          </w:tcPr>
          <w:p w14:paraId="41ACC719"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1C5EEBA4" w14:textId="2700F26D" w:rsidR="00413D80" w:rsidRPr="00413D80" w:rsidRDefault="00413D80" w:rsidP="00413D80">
            <w:pPr>
              <w:spacing w:line="360" w:lineRule="auto"/>
              <w:jc w:val="center"/>
              <w:rPr>
                <w:rFonts w:ascii="David" w:hAnsi="David" w:cs="David"/>
                <w:color w:val="000000"/>
                <w:sz w:val="24"/>
                <w:szCs w:val="24"/>
              </w:rPr>
            </w:pPr>
            <w:r w:rsidRPr="00413D80">
              <w:rPr>
                <w:rFonts w:ascii="David" w:eastAsia="Calibri" w:hAnsi="David" w:cs="David"/>
                <w:sz w:val="24"/>
                <w:szCs w:val="24"/>
                <w:rtl/>
              </w:rPr>
              <w:t>3</w:t>
            </w:r>
          </w:p>
        </w:tc>
        <w:tc>
          <w:tcPr>
            <w:tcW w:w="1370" w:type="dxa"/>
            <w:shd w:val="clear" w:color="auto" w:fill="auto"/>
            <w:vAlign w:val="center"/>
          </w:tcPr>
          <w:p w14:paraId="0082B917" w14:textId="6A61013C" w:rsidR="00413D80" w:rsidRPr="00413D80" w:rsidRDefault="00413D80" w:rsidP="00413D80">
            <w:pPr>
              <w:rPr>
                <w:rFonts w:ascii="David" w:hAnsi="David" w:cs="David"/>
                <w:sz w:val="24"/>
                <w:szCs w:val="24"/>
              </w:rPr>
            </w:pPr>
            <w:r w:rsidRPr="00413D80">
              <w:rPr>
                <w:rFonts w:ascii="David" w:eastAsia="Calibri" w:hAnsi="David" w:cs="David"/>
                <w:sz w:val="24"/>
                <w:szCs w:val="24"/>
                <w:rtl/>
              </w:rPr>
              <w:t>3.5.1</w:t>
            </w:r>
          </w:p>
        </w:tc>
        <w:tc>
          <w:tcPr>
            <w:tcW w:w="4676" w:type="dxa"/>
            <w:shd w:val="clear" w:color="auto" w:fill="auto"/>
            <w:vAlign w:val="center"/>
          </w:tcPr>
          <w:p w14:paraId="320357E9" w14:textId="26795023" w:rsidR="00413D80" w:rsidRPr="00413D80" w:rsidRDefault="00413D80" w:rsidP="00413D80">
            <w:pPr>
              <w:keepLines/>
              <w:widowControl w:val="0"/>
              <w:autoSpaceDE/>
              <w:autoSpaceDN/>
              <w:adjustRightInd/>
              <w:spacing w:line="360" w:lineRule="auto"/>
              <w:rPr>
                <w:rFonts w:ascii="David" w:hAnsi="David" w:cs="David"/>
                <w:color w:val="000000"/>
                <w:sz w:val="24"/>
                <w:szCs w:val="24"/>
                <w:rtl/>
              </w:rPr>
            </w:pPr>
            <w:r w:rsidRPr="00413D80">
              <w:rPr>
                <w:rFonts w:ascii="David" w:hAnsi="David" w:cs="David"/>
                <w:sz w:val="24"/>
                <w:szCs w:val="24"/>
                <w:rtl/>
              </w:rPr>
              <w:t>מה סכום היקף ההעסקה ? והאם קשור לסכום ערבות המכרז ?</w:t>
            </w:r>
          </w:p>
        </w:tc>
        <w:tc>
          <w:tcPr>
            <w:tcW w:w="4973" w:type="dxa"/>
            <w:shd w:val="clear" w:color="auto" w:fill="auto"/>
            <w:vAlign w:val="center"/>
          </w:tcPr>
          <w:p w14:paraId="36050CB2" w14:textId="77777777" w:rsidR="00413D80" w:rsidRDefault="00906767"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אין רלוונטיות לשאלה לבין השירותים הנדרשים.</w:t>
            </w:r>
          </w:p>
          <w:p w14:paraId="1C615ECF" w14:textId="77777777" w:rsidR="00906767" w:rsidRDefault="00906767" w:rsidP="00413D80">
            <w:pPr>
              <w:overflowPunct/>
              <w:autoSpaceDE/>
              <w:autoSpaceDN/>
              <w:adjustRightInd/>
              <w:jc w:val="left"/>
              <w:textAlignment w:val="auto"/>
              <w:rPr>
                <w:rFonts w:ascii="David" w:hAnsi="David" w:cs="David"/>
                <w:sz w:val="24"/>
                <w:szCs w:val="24"/>
                <w:rtl/>
              </w:rPr>
            </w:pPr>
          </w:p>
          <w:p w14:paraId="7F3AE7F8" w14:textId="77777777" w:rsidR="00906767" w:rsidRDefault="00906767"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על הספק להעמיד עובדים בהיקף שיידרש.</w:t>
            </w:r>
          </w:p>
          <w:p w14:paraId="700854FC" w14:textId="77777777" w:rsidR="00906767" w:rsidRDefault="00906767" w:rsidP="00413D80">
            <w:pPr>
              <w:overflowPunct/>
              <w:autoSpaceDE/>
              <w:autoSpaceDN/>
              <w:adjustRightInd/>
              <w:jc w:val="left"/>
              <w:textAlignment w:val="auto"/>
              <w:rPr>
                <w:rFonts w:ascii="David" w:hAnsi="David" w:cs="David"/>
                <w:sz w:val="24"/>
                <w:szCs w:val="24"/>
                <w:rtl/>
              </w:rPr>
            </w:pPr>
          </w:p>
          <w:p w14:paraId="45505418" w14:textId="76CDB216" w:rsidR="001F697B" w:rsidRPr="00413D80" w:rsidRDefault="00906767" w:rsidP="00891793">
            <w:pPr>
              <w:overflowPunct/>
              <w:autoSpaceDE/>
              <w:autoSpaceDN/>
              <w:adjustRightInd/>
              <w:jc w:val="left"/>
              <w:textAlignment w:val="auto"/>
              <w:rPr>
                <w:rFonts w:ascii="David" w:hAnsi="David" w:cs="David"/>
                <w:sz w:val="24"/>
                <w:szCs w:val="24"/>
              </w:rPr>
            </w:pPr>
            <w:r>
              <w:rPr>
                <w:rFonts w:ascii="David" w:hAnsi="David" w:cs="David" w:hint="cs"/>
                <w:sz w:val="24"/>
                <w:szCs w:val="24"/>
                <w:rtl/>
              </w:rPr>
              <w:t>האמור בסעיף הינו בגדר הערכה בלבד.</w:t>
            </w:r>
          </w:p>
        </w:tc>
      </w:tr>
      <w:tr w:rsidR="00413D80" w:rsidRPr="00413D80" w14:paraId="46CC1C7B" w14:textId="77777777" w:rsidTr="007F5AC3">
        <w:trPr>
          <w:cantSplit/>
          <w:trHeight w:val="50"/>
        </w:trPr>
        <w:tc>
          <w:tcPr>
            <w:tcW w:w="906" w:type="dxa"/>
            <w:shd w:val="clear" w:color="auto" w:fill="auto"/>
            <w:vAlign w:val="center"/>
          </w:tcPr>
          <w:p w14:paraId="2A48D995"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7CFEDEA" w14:textId="1704136D" w:rsidR="00413D80" w:rsidRPr="00413D80" w:rsidRDefault="00413D80" w:rsidP="00413D80">
            <w:pPr>
              <w:spacing w:line="360" w:lineRule="auto"/>
              <w:jc w:val="center"/>
              <w:rPr>
                <w:rFonts w:ascii="David" w:eastAsia="Calibri" w:hAnsi="David" w:cs="David"/>
                <w:sz w:val="24"/>
                <w:szCs w:val="24"/>
                <w:rtl/>
              </w:rPr>
            </w:pPr>
            <w:r w:rsidRPr="00413D80">
              <w:rPr>
                <w:rFonts w:ascii="David" w:eastAsia="Calibri" w:hAnsi="David" w:cs="David"/>
                <w:sz w:val="24"/>
                <w:szCs w:val="24"/>
                <w:rtl/>
              </w:rPr>
              <w:t>5</w:t>
            </w:r>
          </w:p>
        </w:tc>
        <w:tc>
          <w:tcPr>
            <w:tcW w:w="1370" w:type="dxa"/>
            <w:shd w:val="clear" w:color="auto" w:fill="auto"/>
            <w:vAlign w:val="center"/>
          </w:tcPr>
          <w:p w14:paraId="0EE6FA1C" w14:textId="126A05BB" w:rsidR="00413D80" w:rsidRPr="00413D80" w:rsidRDefault="00413D80" w:rsidP="00413D80">
            <w:pPr>
              <w:rPr>
                <w:rFonts w:ascii="David" w:eastAsia="Calibri" w:hAnsi="David" w:cs="David"/>
                <w:sz w:val="24"/>
                <w:szCs w:val="24"/>
                <w:rtl/>
              </w:rPr>
            </w:pPr>
            <w:r w:rsidRPr="00413D80">
              <w:rPr>
                <w:rFonts w:ascii="David" w:eastAsia="Calibri" w:hAnsi="David" w:cs="David"/>
                <w:sz w:val="24"/>
                <w:szCs w:val="24"/>
                <w:rtl/>
              </w:rPr>
              <w:t>3.9.3—3.9.1</w:t>
            </w:r>
          </w:p>
        </w:tc>
        <w:tc>
          <w:tcPr>
            <w:tcW w:w="4676" w:type="dxa"/>
            <w:shd w:val="clear" w:color="auto" w:fill="auto"/>
            <w:vAlign w:val="center"/>
          </w:tcPr>
          <w:p w14:paraId="4E15BE51" w14:textId="086A9534" w:rsidR="00413D80" w:rsidRPr="00413D80" w:rsidRDefault="00413D80" w:rsidP="00413D80">
            <w:pPr>
              <w:keepLines/>
              <w:widowControl w:val="0"/>
              <w:autoSpaceDE/>
              <w:autoSpaceDN/>
              <w:adjustRightInd/>
              <w:spacing w:line="360" w:lineRule="auto"/>
              <w:rPr>
                <w:rFonts w:ascii="David" w:eastAsia="Calibri" w:hAnsi="David" w:cs="David"/>
                <w:sz w:val="24"/>
                <w:szCs w:val="24"/>
                <w:rtl/>
              </w:rPr>
            </w:pPr>
            <w:r w:rsidRPr="00413D80">
              <w:rPr>
                <w:rFonts w:ascii="David" w:hAnsi="David" w:cs="David"/>
                <w:sz w:val="24"/>
                <w:szCs w:val="24"/>
                <w:rtl/>
              </w:rPr>
              <w:t xml:space="preserve">האם מומש נושא קנסות בעבר ? סכום הקנסות גבוה וקשה לשכלל בעלויות. החברה עושה ככל שביכולתה לתת מענה וקיימים מקרים שאינם בשליטתנו. </w:t>
            </w:r>
          </w:p>
        </w:tc>
        <w:tc>
          <w:tcPr>
            <w:tcW w:w="4973" w:type="dxa"/>
            <w:shd w:val="clear" w:color="auto" w:fill="auto"/>
            <w:vAlign w:val="center"/>
          </w:tcPr>
          <w:p w14:paraId="5B329706" w14:textId="77777777" w:rsidR="00891793" w:rsidRDefault="00891793" w:rsidP="00891793">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3ED8AFB3" w14:textId="77777777" w:rsidR="00891793" w:rsidRDefault="00891793" w:rsidP="00891793">
            <w:pPr>
              <w:overflowPunct/>
              <w:autoSpaceDE/>
              <w:autoSpaceDN/>
              <w:adjustRightInd/>
              <w:jc w:val="left"/>
              <w:textAlignment w:val="auto"/>
              <w:rPr>
                <w:rFonts w:ascii="David" w:hAnsi="David" w:cs="David"/>
                <w:sz w:val="24"/>
                <w:szCs w:val="24"/>
                <w:rtl/>
              </w:rPr>
            </w:pPr>
          </w:p>
          <w:p w14:paraId="19D93CCC" w14:textId="77777777" w:rsidR="00891793" w:rsidRDefault="00891793" w:rsidP="00891793">
            <w:pPr>
              <w:overflowPunct/>
              <w:autoSpaceDE/>
              <w:autoSpaceDN/>
              <w:adjustRightInd/>
              <w:jc w:val="left"/>
              <w:textAlignment w:val="auto"/>
              <w:rPr>
                <w:rFonts w:ascii="David" w:hAnsi="David" w:cs="David"/>
                <w:sz w:val="24"/>
                <w:szCs w:val="24"/>
                <w:rtl/>
              </w:rPr>
            </w:pPr>
            <w:r>
              <w:rPr>
                <w:rFonts w:ascii="David" w:hAnsi="David" w:cs="David" w:hint="cs"/>
                <w:sz w:val="24"/>
                <w:szCs w:val="24"/>
                <w:rtl/>
              </w:rPr>
              <w:t>נושא הקנסות הינו בשיקול דעת המשרד.</w:t>
            </w:r>
          </w:p>
          <w:p w14:paraId="3DFE1EA0" w14:textId="77777777" w:rsidR="00891793" w:rsidRDefault="00891793" w:rsidP="00891793">
            <w:pPr>
              <w:overflowPunct/>
              <w:autoSpaceDE/>
              <w:autoSpaceDN/>
              <w:adjustRightInd/>
              <w:jc w:val="left"/>
              <w:textAlignment w:val="auto"/>
              <w:rPr>
                <w:rFonts w:ascii="David" w:hAnsi="David" w:cs="David"/>
                <w:sz w:val="24"/>
                <w:szCs w:val="24"/>
                <w:rtl/>
              </w:rPr>
            </w:pPr>
          </w:p>
          <w:p w14:paraId="58E9A2A9" w14:textId="77777777" w:rsidR="00891793" w:rsidRDefault="00891793" w:rsidP="00891793">
            <w:pPr>
              <w:overflowPunct/>
              <w:autoSpaceDE/>
              <w:autoSpaceDN/>
              <w:adjustRightInd/>
              <w:jc w:val="left"/>
              <w:textAlignment w:val="auto"/>
              <w:rPr>
                <w:rFonts w:ascii="David" w:hAnsi="David" w:cs="David"/>
                <w:sz w:val="24"/>
                <w:szCs w:val="24"/>
                <w:rtl/>
              </w:rPr>
            </w:pPr>
            <w:r>
              <w:rPr>
                <w:rFonts w:ascii="David" w:hAnsi="David" w:cs="David" w:hint="cs"/>
                <w:sz w:val="24"/>
                <w:szCs w:val="24"/>
                <w:rtl/>
              </w:rPr>
              <w:t>לא מומשו קנסות במשך ההתקשרות הקיימת.</w:t>
            </w:r>
          </w:p>
          <w:p w14:paraId="161212A0" w14:textId="77777777" w:rsidR="00891793" w:rsidRDefault="00891793" w:rsidP="00891793">
            <w:pPr>
              <w:overflowPunct/>
              <w:autoSpaceDE/>
              <w:autoSpaceDN/>
              <w:adjustRightInd/>
              <w:jc w:val="left"/>
              <w:textAlignment w:val="auto"/>
              <w:rPr>
                <w:rFonts w:ascii="David" w:hAnsi="David" w:cs="David"/>
                <w:sz w:val="24"/>
                <w:szCs w:val="24"/>
                <w:rtl/>
              </w:rPr>
            </w:pPr>
          </w:p>
          <w:p w14:paraId="33330178" w14:textId="4E6146D0" w:rsidR="00A75104" w:rsidRPr="00413D80" w:rsidRDefault="00891793" w:rsidP="00891793">
            <w:pPr>
              <w:overflowPunct/>
              <w:autoSpaceDE/>
              <w:autoSpaceDN/>
              <w:adjustRightInd/>
              <w:jc w:val="left"/>
              <w:textAlignment w:val="auto"/>
              <w:rPr>
                <w:rFonts w:ascii="David" w:hAnsi="David" w:cs="David"/>
                <w:sz w:val="24"/>
                <w:szCs w:val="24"/>
              </w:rPr>
            </w:pPr>
            <w:r>
              <w:rPr>
                <w:rFonts w:ascii="David" w:hAnsi="David" w:cs="David" w:hint="cs"/>
                <w:sz w:val="24"/>
                <w:szCs w:val="24"/>
                <w:rtl/>
              </w:rPr>
              <w:t>סעיפי ההסכם יופעלו בהגינות ובסבירות.</w:t>
            </w:r>
          </w:p>
        </w:tc>
      </w:tr>
      <w:tr w:rsidR="00413D80" w:rsidRPr="00413D80" w14:paraId="68B80549" w14:textId="77777777" w:rsidTr="007F5AC3">
        <w:trPr>
          <w:cantSplit/>
          <w:trHeight w:val="50"/>
        </w:trPr>
        <w:tc>
          <w:tcPr>
            <w:tcW w:w="906" w:type="dxa"/>
            <w:shd w:val="clear" w:color="auto" w:fill="auto"/>
            <w:vAlign w:val="center"/>
          </w:tcPr>
          <w:p w14:paraId="79A7DDB7"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7F19FA8" w14:textId="7BEA9D31" w:rsidR="00413D80" w:rsidRPr="00413D80" w:rsidRDefault="00413D80" w:rsidP="00413D80">
            <w:pPr>
              <w:spacing w:line="360" w:lineRule="auto"/>
              <w:jc w:val="center"/>
              <w:rPr>
                <w:rFonts w:ascii="David" w:eastAsia="Calibri" w:hAnsi="David" w:cs="David"/>
                <w:sz w:val="24"/>
                <w:szCs w:val="24"/>
                <w:rtl/>
              </w:rPr>
            </w:pPr>
            <w:r w:rsidRPr="00413D80">
              <w:rPr>
                <w:rFonts w:ascii="David" w:eastAsia="Calibri" w:hAnsi="David" w:cs="David"/>
                <w:sz w:val="24"/>
                <w:szCs w:val="24"/>
                <w:rtl/>
              </w:rPr>
              <w:t>3</w:t>
            </w:r>
          </w:p>
        </w:tc>
        <w:tc>
          <w:tcPr>
            <w:tcW w:w="1370" w:type="dxa"/>
            <w:shd w:val="clear" w:color="auto" w:fill="auto"/>
            <w:vAlign w:val="center"/>
          </w:tcPr>
          <w:p w14:paraId="4B86B258" w14:textId="729D4E91"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eastAsia="Calibri" w:hAnsi="David" w:cs="David"/>
                <w:sz w:val="24"/>
                <w:szCs w:val="24"/>
                <w:rtl/>
              </w:rPr>
              <w:t>3.5.1</w:t>
            </w:r>
          </w:p>
        </w:tc>
        <w:tc>
          <w:tcPr>
            <w:tcW w:w="4676" w:type="dxa"/>
            <w:shd w:val="clear" w:color="auto" w:fill="auto"/>
            <w:vAlign w:val="center"/>
          </w:tcPr>
          <w:p w14:paraId="0974AA4C" w14:textId="4D088C03" w:rsidR="00413D80" w:rsidRPr="00F0331A" w:rsidRDefault="00413D80" w:rsidP="00A75104">
            <w:pPr>
              <w:pStyle w:val="a7"/>
              <w:spacing w:after="160" w:line="259" w:lineRule="auto"/>
              <w:ind w:left="0" w:right="57" w:firstLine="0"/>
              <w:rPr>
                <w:rFonts w:ascii="David" w:hAnsi="David" w:cs="David"/>
                <w:sz w:val="24"/>
                <w:szCs w:val="24"/>
                <w:rtl/>
              </w:rPr>
            </w:pPr>
            <w:r w:rsidRPr="00413D80">
              <w:rPr>
                <w:rFonts w:ascii="David" w:hAnsi="David" w:cs="David"/>
                <w:sz w:val="24"/>
                <w:szCs w:val="24"/>
                <w:rtl/>
              </w:rPr>
              <w:t>במידה ותידרש תוספת של כ - 700 עובדים במהלך מערכת בחירות, לאיזו תקופת עבודה תידרש כמות עובדים זו?</w:t>
            </w:r>
          </w:p>
        </w:tc>
        <w:tc>
          <w:tcPr>
            <w:tcW w:w="4973" w:type="dxa"/>
            <w:shd w:val="clear" w:color="auto" w:fill="auto"/>
            <w:vAlign w:val="center"/>
          </w:tcPr>
          <w:p w14:paraId="5BB5CE4B" w14:textId="274604D7" w:rsidR="001F697B" w:rsidRPr="00F0331A" w:rsidRDefault="001F697B" w:rsidP="00413D80">
            <w:pPr>
              <w:overflowPunct/>
              <w:autoSpaceDE/>
              <w:autoSpaceDN/>
              <w:adjustRightInd/>
              <w:jc w:val="left"/>
              <w:textAlignment w:val="auto"/>
              <w:rPr>
                <w:rFonts w:ascii="David" w:hAnsi="David" w:cs="David"/>
                <w:sz w:val="24"/>
                <w:szCs w:val="24"/>
              </w:rPr>
            </w:pPr>
            <w:r w:rsidRPr="00F0331A">
              <w:rPr>
                <w:rFonts w:ascii="David" w:hAnsi="David" w:cs="David" w:hint="cs"/>
                <w:sz w:val="24"/>
                <w:szCs w:val="24"/>
                <w:rtl/>
              </w:rPr>
              <w:t>מדובר בתקופות עבודה משתנות, חלק מהעובדים יועסקו למספר חודשים בשנה שלפני ואחרי מועד הבחירות וחלק מהעובדים יועסקו בפרויקטים חד פעמיים למספר ימים בודדים או רק ביום הבחירות.</w:t>
            </w:r>
          </w:p>
        </w:tc>
      </w:tr>
      <w:tr w:rsidR="00413D80" w:rsidRPr="00413D80" w14:paraId="0973B926" w14:textId="77777777" w:rsidTr="007F5AC3">
        <w:trPr>
          <w:cantSplit/>
          <w:trHeight w:val="50"/>
        </w:trPr>
        <w:tc>
          <w:tcPr>
            <w:tcW w:w="906" w:type="dxa"/>
            <w:shd w:val="clear" w:color="auto" w:fill="auto"/>
            <w:vAlign w:val="center"/>
          </w:tcPr>
          <w:p w14:paraId="29772621"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AFE7795" w14:textId="711B9280" w:rsidR="00413D80" w:rsidRPr="00413D80" w:rsidRDefault="00413D80" w:rsidP="00413D80">
            <w:pPr>
              <w:spacing w:line="360" w:lineRule="auto"/>
              <w:jc w:val="center"/>
              <w:rPr>
                <w:rFonts w:ascii="David" w:eastAsia="Calibri" w:hAnsi="David" w:cs="David"/>
                <w:sz w:val="24"/>
                <w:szCs w:val="24"/>
                <w:rtl/>
              </w:rPr>
            </w:pPr>
            <w:r w:rsidRPr="00413D80">
              <w:rPr>
                <w:rFonts w:ascii="David" w:eastAsia="Calibri" w:hAnsi="David" w:cs="David"/>
                <w:sz w:val="24"/>
                <w:szCs w:val="24"/>
                <w:rtl/>
              </w:rPr>
              <w:t>4</w:t>
            </w:r>
          </w:p>
        </w:tc>
        <w:tc>
          <w:tcPr>
            <w:tcW w:w="1370" w:type="dxa"/>
            <w:shd w:val="clear" w:color="auto" w:fill="auto"/>
            <w:vAlign w:val="center"/>
          </w:tcPr>
          <w:p w14:paraId="6F3E86C9" w14:textId="49D02080"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eastAsia="Calibri" w:hAnsi="David" w:cs="David"/>
                <w:sz w:val="24"/>
                <w:szCs w:val="24"/>
                <w:rtl/>
              </w:rPr>
              <w:t>3.7.4</w:t>
            </w:r>
          </w:p>
        </w:tc>
        <w:tc>
          <w:tcPr>
            <w:tcW w:w="4676" w:type="dxa"/>
            <w:shd w:val="clear" w:color="auto" w:fill="auto"/>
            <w:vAlign w:val="center"/>
          </w:tcPr>
          <w:p w14:paraId="4CC5D04B" w14:textId="507BACD6" w:rsidR="00413D80" w:rsidRPr="00F0331A"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נבקש לשנות את התקופה לאספקת העובדים ע"י הקבלן ל- 7 ימי עבודה.</w:t>
            </w:r>
          </w:p>
        </w:tc>
        <w:tc>
          <w:tcPr>
            <w:tcW w:w="4973" w:type="dxa"/>
            <w:shd w:val="clear" w:color="auto" w:fill="auto"/>
            <w:vAlign w:val="center"/>
          </w:tcPr>
          <w:p w14:paraId="5BD4B013" w14:textId="7C0EFD56" w:rsidR="007F5AC3" w:rsidRPr="00F0331A" w:rsidRDefault="007F5AC3" w:rsidP="00413D80">
            <w:pPr>
              <w:overflowPunct/>
              <w:autoSpaceDE/>
              <w:autoSpaceDN/>
              <w:adjustRightInd/>
              <w:jc w:val="left"/>
              <w:textAlignment w:val="auto"/>
              <w:rPr>
                <w:rFonts w:ascii="David" w:hAnsi="David" w:cs="David"/>
                <w:sz w:val="24"/>
                <w:szCs w:val="24"/>
              </w:rPr>
            </w:pPr>
            <w:r w:rsidRPr="00F0331A">
              <w:rPr>
                <w:rFonts w:ascii="David" w:hAnsi="David" w:cs="David" w:hint="cs"/>
                <w:sz w:val="24"/>
                <w:szCs w:val="24"/>
                <w:rtl/>
              </w:rPr>
              <w:t>הבקשה נדחית</w:t>
            </w:r>
          </w:p>
        </w:tc>
      </w:tr>
      <w:tr w:rsidR="00413D80" w:rsidRPr="00413D80" w14:paraId="62F6C3A9" w14:textId="77777777" w:rsidTr="007F5AC3">
        <w:trPr>
          <w:cantSplit/>
          <w:trHeight w:val="50"/>
        </w:trPr>
        <w:tc>
          <w:tcPr>
            <w:tcW w:w="906" w:type="dxa"/>
            <w:shd w:val="clear" w:color="auto" w:fill="auto"/>
            <w:vAlign w:val="center"/>
          </w:tcPr>
          <w:p w14:paraId="30976D99"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C5459AE" w14:textId="33A25B85" w:rsidR="00413D80" w:rsidRPr="00413D80" w:rsidRDefault="00413D80" w:rsidP="00413D80">
            <w:pPr>
              <w:spacing w:line="360" w:lineRule="auto"/>
              <w:jc w:val="center"/>
              <w:rPr>
                <w:rFonts w:ascii="David" w:eastAsia="Calibri" w:hAnsi="David" w:cs="David"/>
                <w:sz w:val="24"/>
                <w:szCs w:val="24"/>
                <w:rtl/>
              </w:rPr>
            </w:pPr>
            <w:r w:rsidRPr="00413D80">
              <w:rPr>
                <w:rFonts w:ascii="David" w:eastAsia="Calibri" w:hAnsi="David" w:cs="David"/>
                <w:sz w:val="24"/>
                <w:szCs w:val="24"/>
                <w:rtl/>
              </w:rPr>
              <w:t>4</w:t>
            </w:r>
          </w:p>
        </w:tc>
        <w:tc>
          <w:tcPr>
            <w:tcW w:w="1370" w:type="dxa"/>
            <w:shd w:val="clear" w:color="auto" w:fill="auto"/>
            <w:vAlign w:val="center"/>
          </w:tcPr>
          <w:p w14:paraId="0B012C8D" w14:textId="769DC59F"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eastAsia="Calibri" w:hAnsi="David" w:cs="David"/>
                <w:sz w:val="24"/>
                <w:szCs w:val="24"/>
                <w:rtl/>
              </w:rPr>
              <w:t>3.8.2</w:t>
            </w:r>
          </w:p>
        </w:tc>
        <w:tc>
          <w:tcPr>
            <w:tcW w:w="4676" w:type="dxa"/>
            <w:shd w:val="clear" w:color="auto" w:fill="auto"/>
            <w:vAlign w:val="center"/>
          </w:tcPr>
          <w:p w14:paraId="4716C383" w14:textId="1DB34978" w:rsidR="00413D80" w:rsidRPr="00F0331A"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 xml:space="preserve">האם תנאי ההעסקה כמפורט בסעיף הינם לפי הוראות </w:t>
            </w:r>
            <w:proofErr w:type="spellStart"/>
            <w:r w:rsidRPr="00413D80">
              <w:rPr>
                <w:rFonts w:ascii="David" w:hAnsi="David" w:cs="David"/>
                <w:sz w:val="24"/>
                <w:szCs w:val="24"/>
                <w:rtl/>
              </w:rPr>
              <w:t>תכ"מ</w:t>
            </w:r>
            <w:proofErr w:type="spellEnd"/>
            <w:r w:rsidRPr="00413D80">
              <w:rPr>
                <w:rFonts w:ascii="David" w:hAnsi="David" w:cs="David"/>
                <w:sz w:val="24"/>
                <w:szCs w:val="24"/>
                <w:rtl/>
              </w:rPr>
              <w:t xml:space="preserve"> כלשהם ? במידה וכן - נבקש הפנייה להוראות הרלוונטיות.</w:t>
            </w:r>
          </w:p>
        </w:tc>
        <w:tc>
          <w:tcPr>
            <w:tcW w:w="4973" w:type="dxa"/>
            <w:shd w:val="clear" w:color="auto" w:fill="auto"/>
            <w:vAlign w:val="center"/>
          </w:tcPr>
          <w:p w14:paraId="76EEB48B" w14:textId="0104E5FC" w:rsidR="00172DD8" w:rsidRPr="00F0331A" w:rsidRDefault="00172DD8" w:rsidP="00172DD8">
            <w:pPr>
              <w:rPr>
                <w:rFonts w:ascii="David" w:hAnsi="David" w:cs="David"/>
                <w:sz w:val="24"/>
                <w:szCs w:val="24"/>
                <w:rtl/>
              </w:rPr>
            </w:pPr>
            <w:r w:rsidRPr="00F0331A">
              <w:rPr>
                <w:rFonts w:ascii="David" w:hAnsi="David" w:cs="David" w:hint="cs"/>
                <w:sz w:val="24"/>
                <w:szCs w:val="24"/>
                <w:rtl/>
              </w:rPr>
              <w:t xml:space="preserve">הוראת </w:t>
            </w:r>
            <w:proofErr w:type="spellStart"/>
            <w:r w:rsidRPr="00F0331A">
              <w:rPr>
                <w:rFonts w:ascii="David" w:hAnsi="David" w:cs="David" w:hint="cs"/>
                <w:sz w:val="24"/>
                <w:szCs w:val="24"/>
                <w:rtl/>
              </w:rPr>
              <w:t>תכ"ם</w:t>
            </w:r>
            <w:proofErr w:type="spellEnd"/>
            <w:r w:rsidRPr="00F0331A">
              <w:rPr>
                <w:rFonts w:ascii="David" w:hAnsi="David" w:cs="David" w:hint="cs"/>
                <w:sz w:val="24"/>
                <w:szCs w:val="24"/>
                <w:rtl/>
              </w:rPr>
              <w:t xml:space="preserve"> מס' 7.10.01 התקשרות לרכישת שירותי כוח אדם.</w:t>
            </w:r>
          </w:p>
          <w:p w14:paraId="4F574B76" w14:textId="2DF6FA57" w:rsidR="00172DD8" w:rsidRPr="00413D80" w:rsidRDefault="00172DD8" w:rsidP="00413D80">
            <w:pPr>
              <w:overflowPunct/>
              <w:autoSpaceDE/>
              <w:autoSpaceDN/>
              <w:adjustRightInd/>
              <w:jc w:val="left"/>
              <w:textAlignment w:val="auto"/>
              <w:rPr>
                <w:rFonts w:ascii="David" w:hAnsi="David" w:cs="David"/>
                <w:sz w:val="24"/>
                <w:szCs w:val="24"/>
              </w:rPr>
            </w:pPr>
          </w:p>
        </w:tc>
      </w:tr>
      <w:tr w:rsidR="00413D80" w:rsidRPr="00413D80" w14:paraId="4A64156E" w14:textId="77777777" w:rsidTr="007F5AC3">
        <w:trPr>
          <w:cantSplit/>
          <w:trHeight w:val="50"/>
        </w:trPr>
        <w:tc>
          <w:tcPr>
            <w:tcW w:w="906" w:type="dxa"/>
            <w:shd w:val="clear" w:color="auto" w:fill="auto"/>
            <w:vAlign w:val="center"/>
          </w:tcPr>
          <w:p w14:paraId="23BD9494"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AF9BF3E" w14:textId="021638DE" w:rsidR="00413D80" w:rsidRPr="00413D80" w:rsidRDefault="00413D80" w:rsidP="00413D80">
            <w:pPr>
              <w:spacing w:line="360" w:lineRule="auto"/>
              <w:jc w:val="center"/>
              <w:rPr>
                <w:rFonts w:ascii="David" w:eastAsia="Calibri" w:hAnsi="David" w:cs="David"/>
                <w:sz w:val="24"/>
                <w:szCs w:val="24"/>
                <w:rtl/>
              </w:rPr>
            </w:pPr>
            <w:r w:rsidRPr="00413D80">
              <w:rPr>
                <w:rFonts w:ascii="David" w:eastAsia="Calibri" w:hAnsi="David" w:cs="David"/>
                <w:sz w:val="24"/>
                <w:szCs w:val="24"/>
                <w:rtl/>
              </w:rPr>
              <w:t>5</w:t>
            </w:r>
          </w:p>
        </w:tc>
        <w:tc>
          <w:tcPr>
            <w:tcW w:w="1370" w:type="dxa"/>
            <w:shd w:val="clear" w:color="auto" w:fill="auto"/>
            <w:vAlign w:val="center"/>
          </w:tcPr>
          <w:p w14:paraId="1A2A8052" w14:textId="29905FF0"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eastAsia="Calibri" w:hAnsi="David" w:cs="David"/>
                <w:sz w:val="24"/>
                <w:szCs w:val="24"/>
                <w:rtl/>
              </w:rPr>
              <w:t>4.3</w:t>
            </w:r>
          </w:p>
        </w:tc>
        <w:tc>
          <w:tcPr>
            <w:tcW w:w="4676" w:type="dxa"/>
            <w:shd w:val="clear" w:color="auto" w:fill="auto"/>
            <w:vAlign w:val="center"/>
          </w:tcPr>
          <w:p w14:paraId="22BD3203"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נבקש דחייה במועד הגשת המכרז.</w:t>
            </w:r>
          </w:p>
          <w:p w14:paraId="4F3473EE"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 xml:space="preserve">מסמכי המכרז הועלו לאתר רק לפני יומיים וכן לא ריאלי לקבוע את מועד ההגשה כבר ליום 25.12.23 בהתחשב המצב הביטחוני, אשר בתקופה זו עובדים רבים (ביניהם עובדים הנחוצים להגשת המכרז- תמחירנים, כלכלנים) נמצאים במילואים. </w:t>
            </w:r>
          </w:p>
          <w:p w14:paraId="6B89989C" w14:textId="2A505F4F"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hAnsi="David" w:cs="David"/>
                <w:sz w:val="24"/>
                <w:szCs w:val="24"/>
                <w:rtl/>
              </w:rPr>
              <w:t>נבקש דחייה במועד ההגשה לפחות ליום 1.1.23.</w:t>
            </w:r>
          </w:p>
        </w:tc>
        <w:tc>
          <w:tcPr>
            <w:tcW w:w="4973" w:type="dxa"/>
            <w:shd w:val="clear" w:color="auto" w:fill="auto"/>
            <w:vAlign w:val="center"/>
          </w:tcPr>
          <w:p w14:paraId="18B09C2C" w14:textId="6FFEF68E" w:rsidR="00413D80" w:rsidRPr="00413D80" w:rsidRDefault="00A75104"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הוראות סעיף 2 למכרז.</w:t>
            </w:r>
          </w:p>
        </w:tc>
      </w:tr>
      <w:tr w:rsidR="00413D80" w:rsidRPr="00413D80" w14:paraId="281D0CAF" w14:textId="77777777" w:rsidTr="007F5AC3">
        <w:trPr>
          <w:cantSplit/>
          <w:trHeight w:val="50"/>
        </w:trPr>
        <w:tc>
          <w:tcPr>
            <w:tcW w:w="906" w:type="dxa"/>
            <w:shd w:val="clear" w:color="auto" w:fill="auto"/>
            <w:vAlign w:val="center"/>
          </w:tcPr>
          <w:p w14:paraId="16E38B9E"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865181D"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14</w:t>
            </w:r>
          </w:p>
          <w:p w14:paraId="095AF624"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w:t>
            </w:r>
          </w:p>
          <w:p w14:paraId="326FEE1D" w14:textId="01A1823F" w:rsidR="00413D80" w:rsidRPr="00413D80" w:rsidRDefault="00413D80" w:rsidP="00413D80">
            <w:pPr>
              <w:spacing w:line="360" w:lineRule="auto"/>
              <w:jc w:val="center"/>
              <w:rPr>
                <w:rFonts w:ascii="David" w:eastAsia="Calibri" w:hAnsi="David" w:cs="David"/>
                <w:sz w:val="24"/>
                <w:szCs w:val="24"/>
                <w:rtl/>
              </w:rPr>
            </w:pPr>
            <w:r w:rsidRPr="00413D80">
              <w:rPr>
                <w:rFonts w:ascii="David" w:eastAsia="Calibri" w:hAnsi="David" w:cs="David"/>
                <w:sz w:val="24"/>
                <w:szCs w:val="24"/>
                <w:rtl/>
              </w:rPr>
              <w:t>15</w:t>
            </w:r>
          </w:p>
        </w:tc>
        <w:tc>
          <w:tcPr>
            <w:tcW w:w="1370" w:type="dxa"/>
            <w:shd w:val="clear" w:color="auto" w:fill="auto"/>
            <w:vAlign w:val="center"/>
          </w:tcPr>
          <w:p w14:paraId="2C0E6316"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14.3.5</w:t>
            </w:r>
          </w:p>
          <w:p w14:paraId="3EFBFF50"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w:t>
            </w:r>
          </w:p>
          <w:p w14:paraId="0B0E8D7A" w14:textId="647E6781"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eastAsia="Calibri" w:hAnsi="David" w:cs="David"/>
                <w:sz w:val="24"/>
                <w:szCs w:val="24"/>
                <w:rtl/>
              </w:rPr>
              <w:t>15.4</w:t>
            </w:r>
          </w:p>
        </w:tc>
        <w:tc>
          <w:tcPr>
            <w:tcW w:w="4676" w:type="dxa"/>
            <w:shd w:val="clear" w:color="auto" w:fill="auto"/>
            <w:vAlign w:val="center"/>
          </w:tcPr>
          <w:p w14:paraId="6055B44D" w14:textId="77777777" w:rsidR="00413D80" w:rsidRPr="00413D80" w:rsidRDefault="00413D80" w:rsidP="00413D80">
            <w:pPr>
              <w:contextualSpacing/>
              <w:jc w:val="left"/>
              <w:rPr>
                <w:rFonts w:ascii="David" w:hAnsi="David" w:cs="David"/>
                <w:sz w:val="24"/>
                <w:szCs w:val="24"/>
              </w:rPr>
            </w:pPr>
            <w:r w:rsidRPr="00413D80">
              <w:rPr>
                <w:rFonts w:ascii="David" w:hAnsi="David" w:cs="David"/>
                <w:sz w:val="24"/>
                <w:szCs w:val="24"/>
                <w:rtl/>
              </w:rPr>
              <w:t xml:space="preserve">בסעיף 14.3.5 + 15.4 במכרז רשום כי הצעת המחיר (כלומר העמלה שמגישים) צריכה לכלול עלויות התנאים הסוציאליים וכו'. לעומת זאת, בסעיף 3 לנספח ב' (הצעת מחיר) מצוין, כי התשלום עבור שכר </w:t>
            </w:r>
            <w:proofErr w:type="spellStart"/>
            <w:r w:rsidRPr="00413D80">
              <w:rPr>
                <w:rFonts w:ascii="David" w:hAnsi="David" w:cs="David"/>
                <w:sz w:val="24"/>
                <w:szCs w:val="24"/>
                <w:rtl/>
              </w:rPr>
              <w:t>כח</w:t>
            </w:r>
            <w:proofErr w:type="spellEnd"/>
            <w:r w:rsidRPr="00413D80">
              <w:rPr>
                <w:rFonts w:ascii="David" w:hAnsi="David" w:cs="David"/>
                <w:sz w:val="24"/>
                <w:szCs w:val="24"/>
                <w:rtl/>
              </w:rPr>
              <w:t xml:space="preserve"> האדם וזכויות סוציאליות ישולמו לספק במתכונת "גב אל גב".</w:t>
            </w:r>
          </w:p>
          <w:p w14:paraId="48564AFA" w14:textId="52F2D227"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hAnsi="David" w:cs="David"/>
                <w:sz w:val="24"/>
                <w:szCs w:val="24"/>
                <w:rtl/>
              </w:rPr>
              <w:t>לאור הסתירה בין הסעיפים, נבקש הבהרתכם.</w:t>
            </w:r>
          </w:p>
        </w:tc>
        <w:tc>
          <w:tcPr>
            <w:tcW w:w="4973" w:type="dxa"/>
            <w:shd w:val="clear" w:color="auto" w:fill="auto"/>
            <w:vAlign w:val="center"/>
          </w:tcPr>
          <w:p w14:paraId="31872181" w14:textId="0A6B70E7" w:rsidR="00413D80" w:rsidRPr="00413D80" w:rsidRDefault="00F731D4"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14 לעיל.</w:t>
            </w:r>
          </w:p>
        </w:tc>
      </w:tr>
      <w:tr w:rsidR="00413D80" w:rsidRPr="00413D80" w14:paraId="763FF970" w14:textId="77777777" w:rsidTr="007F5AC3">
        <w:trPr>
          <w:cantSplit/>
          <w:trHeight w:val="50"/>
        </w:trPr>
        <w:tc>
          <w:tcPr>
            <w:tcW w:w="906" w:type="dxa"/>
            <w:shd w:val="clear" w:color="auto" w:fill="auto"/>
            <w:vAlign w:val="center"/>
          </w:tcPr>
          <w:p w14:paraId="4FAB9F0D"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874F663"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עמוד 43</w:t>
            </w:r>
          </w:p>
          <w:p w14:paraId="06018FCA" w14:textId="4A1D1419" w:rsidR="00413D80" w:rsidRPr="00413D80" w:rsidRDefault="00413D80" w:rsidP="00413D80">
            <w:pPr>
              <w:spacing w:line="360" w:lineRule="auto"/>
              <w:jc w:val="center"/>
              <w:rPr>
                <w:rFonts w:ascii="David" w:eastAsia="Calibri" w:hAnsi="David" w:cs="David"/>
                <w:sz w:val="24"/>
                <w:szCs w:val="24"/>
                <w:rtl/>
              </w:rPr>
            </w:pPr>
            <w:r w:rsidRPr="00413D80">
              <w:rPr>
                <w:rFonts w:ascii="David" w:eastAsia="Calibri" w:hAnsi="David" w:cs="David"/>
                <w:sz w:val="24"/>
                <w:szCs w:val="24"/>
                <w:rtl/>
              </w:rPr>
              <w:t xml:space="preserve"> הצעת המחיר </w:t>
            </w:r>
          </w:p>
        </w:tc>
        <w:tc>
          <w:tcPr>
            <w:tcW w:w="1370" w:type="dxa"/>
            <w:shd w:val="clear" w:color="auto" w:fill="auto"/>
            <w:vAlign w:val="center"/>
          </w:tcPr>
          <w:p w14:paraId="5898DEA5"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3</w:t>
            </w:r>
          </w:p>
          <w:p w14:paraId="04F5F89A" w14:textId="2A895E09" w:rsidR="00413D80" w:rsidRPr="00413D80" w:rsidRDefault="00413D80" w:rsidP="00413D80">
            <w:pPr>
              <w:pStyle w:val="a7"/>
              <w:spacing w:after="160" w:line="259" w:lineRule="auto"/>
              <w:ind w:right="57"/>
              <w:rPr>
                <w:rFonts w:ascii="David" w:eastAsia="Calibri" w:hAnsi="David" w:cs="David"/>
                <w:sz w:val="24"/>
                <w:szCs w:val="24"/>
                <w:rtl/>
              </w:rPr>
            </w:pPr>
          </w:p>
        </w:tc>
        <w:tc>
          <w:tcPr>
            <w:tcW w:w="4676" w:type="dxa"/>
            <w:shd w:val="clear" w:color="auto" w:fill="auto"/>
            <w:vAlign w:val="center"/>
          </w:tcPr>
          <w:p w14:paraId="6B4ED29B" w14:textId="7BA2386E"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hAnsi="David" w:cs="David"/>
                <w:sz w:val="24"/>
                <w:szCs w:val="24"/>
                <w:rtl/>
              </w:rPr>
              <w:t>התמורה שתשולם לחברה הזוכה לגבי זכויות הסוציאליות, האם תשולם גב אל גב + עמלה?</w:t>
            </w:r>
          </w:p>
        </w:tc>
        <w:tc>
          <w:tcPr>
            <w:tcW w:w="4973" w:type="dxa"/>
            <w:shd w:val="clear" w:color="auto" w:fill="auto"/>
            <w:vAlign w:val="center"/>
          </w:tcPr>
          <w:p w14:paraId="49F27A05" w14:textId="1B17CB27" w:rsidR="00F731D4" w:rsidRPr="00413D80" w:rsidRDefault="00F731D4"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6 לעיל.</w:t>
            </w:r>
          </w:p>
        </w:tc>
      </w:tr>
      <w:tr w:rsidR="00413D80" w:rsidRPr="00413D80" w14:paraId="2B399F66" w14:textId="77777777" w:rsidTr="007F5AC3">
        <w:trPr>
          <w:cantSplit/>
          <w:trHeight w:val="50"/>
        </w:trPr>
        <w:tc>
          <w:tcPr>
            <w:tcW w:w="906" w:type="dxa"/>
            <w:shd w:val="clear" w:color="auto" w:fill="auto"/>
            <w:vAlign w:val="center"/>
          </w:tcPr>
          <w:p w14:paraId="019836C6"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195BC1A9"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עמוד 53</w:t>
            </w:r>
          </w:p>
          <w:p w14:paraId="477A0366" w14:textId="702120DF" w:rsidR="00413D80" w:rsidRPr="00413D80" w:rsidRDefault="00413D80" w:rsidP="00413D80">
            <w:pPr>
              <w:spacing w:line="360" w:lineRule="auto"/>
              <w:jc w:val="center"/>
              <w:rPr>
                <w:rFonts w:ascii="David" w:eastAsia="Calibri" w:hAnsi="David" w:cs="David"/>
                <w:sz w:val="24"/>
                <w:szCs w:val="24"/>
                <w:rtl/>
              </w:rPr>
            </w:pPr>
            <w:r w:rsidRPr="00413D80">
              <w:rPr>
                <w:rFonts w:ascii="David" w:eastAsia="Calibri" w:hAnsi="David" w:cs="David"/>
                <w:sz w:val="24"/>
                <w:szCs w:val="24"/>
                <w:rtl/>
              </w:rPr>
              <w:t>ביטוח אחריות צד שלישי</w:t>
            </w:r>
          </w:p>
        </w:tc>
        <w:tc>
          <w:tcPr>
            <w:tcW w:w="1370" w:type="dxa"/>
            <w:shd w:val="clear" w:color="auto" w:fill="auto"/>
            <w:vAlign w:val="center"/>
          </w:tcPr>
          <w:p w14:paraId="41F6F8DB"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2,ב</w:t>
            </w:r>
          </w:p>
          <w:p w14:paraId="2EE1461C" w14:textId="73C096C0" w:rsidR="00413D80" w:rsidRPr="00413D80" w:rsidRDefault="00413D80" w:rsidP="00413D80">
            <w:pPr>
              <w:pStyle w:val="a7"/>
              <w:spacing w:after="160" w:line="259" w:lineRule="auto"/>
              <w:ind w:right="57"/>
              <w:rPr>
                <w:rFonts w:ascii="David" w:eastAsia="Calibri" w:hAnsi="David" w:cs="David"/>
                <w:sz w:val="24"/>
                <w:szCs w:val="24"/>
                <w:rtl/>
              </w:rPr>
            </w:pPr>
          </w:p>
        </w:tc>
        <w:tc>
          <w:tcPr>
            <w:tcW w:w="4676" w:type="dxa"/>
            <w:shd w:val="clear" w:color="auto" w:fill="auto"/>
            <w:vAlign w:val="center"/>
          </w:tcPr>
          <w:p w14:paraId="134B6E40" w14:textId="3AB5CE7D"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hAnsi="David" w:cs="David"/>
                <w:sz w:val="24"/>
                <w:szCs w:val="24"/>
                <w:rtl/>
              </w:rPr>
              <w:t xml:space="preserve">אבקש להוריד את סכום ביטוח אחריות צד שלישי לסכום של 6 מיליון. </w:t>
            </w:r>
          </w:p>
        </w:tc>
        <w:tc>
          <w:tcPr>
            <w:tcW w:w="4973" w:type="dxa"/>
            <w:shd w:val="clear" w:color="auto" w:fill="auto"/>
            <w:vAlign w:val="center"/>
          </w:tcPr>
          <w:p w14:paraId="4FD14B11" w14:textId="27A5D9C8" w:rsidR="00413D80" w:rsidRPr="00413D80" w:rsidRDefault="00297CEA"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413D80" w:rsidRPr="00413D80" w14:paraId="03C0355D" w14:textId="77777777" w:rsidTr="007F5AC3">
        <w:trPr>
          <w:cantSplit/>
          <w:trHeight w:val="50"/>
        </w:trPr>
        <w:tc>
          <w:tcPr>
            <w:tcW w:w="906" w:type="dxa"/>
            <w:shd w:val="clear" w:color="auto" w:fill="auto"/>
            <w:vAlign w:val="center"/>
          </w:tcPr>
          <w:p w14:paraId="40055FF9"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BBF5E95"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 xml:space="preserve">עמוד 3 </w:t>
            </w:r>
          </w:p>
          <w:p w14:paraId="293FB218" w14:textId="279C7DC8" w:rsidR="00413D80" w:rsidRPr="00413D80" w:rsidRDefault="00413D80" w:rsidP="00413D80">
            <w:pPr>
              <w:spacing w:line="360" w:lineRule="auto"/>
              <w:jc w:val="center"/>
              <w:rPr>
                <w:rFonts w:ascii="David" w:eastAsia="Calibri" w:hAnsi="David" w:cs="David"/>
                <w:sz w:val="24"/>
                <w:szCs w:val="24"/>
                <w:rtl/>
              </w:rPr>
            </w:pPr>
            <w:r w:rsidRPr="00413D80">
              <w:rPr>
                <w:rFonts w:ascii="David" w:eastAsia="Calibri" w:hAnsi="David" w:cs="David"/>
                <w:sz w:val="24"/>
                <w:szCs w:val="24"/>
                <w:rtl/>
              </w:rPr>
              <w:t>היקף משוער</w:t>
            </w:r>
          </w:p>
        </w:tc>
        <w:tc>
          <w:tcPr>
            <w:tcW w:w="1370" w:type="dxa"/>
            <w:shd w:val="clear" w:color="auto" w:fill="auto"/>
            <w:vAlign w:val="center"/>
          </w:tcPr>
          <w:p w14:paraId="0BA00602" w14:textId="39921AAD"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eastAsia="Calibri" w:hAnsi="David" w:cs="David"/>
                <w:sz w:val="24"/>
                <w:szCs w:val="24"/>
                <w:rtl/>
              </w:rPr>
              <w:t>3.5.1</w:t>
            </w:r>
          </w:p>
        </w:tc>
        <w:tc>
          <w:tcPr>
            <w:tcW w:w="4676" w:type="dxa"/>
            <w:shd w:val="clear" w:color="auto" w:fill="auto"/>
            <w:vAlign w:val="center"/>
          </w:tcPr>
          <w:p w14:paraId="1513328D" w14:textId="35164174"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hAnsi="David" w:cs="David"/>
                <w:sz w:val="24"/>
                <w:szCs w:val="24"/>
                <w:rtl/>
              </w:rPr>
              <w:t>האם החברה הזוכה תצטרך לגייס 700 עובדים , או שמשרדכם  יאתר את העובדים ויפנה אותם אל החברה הזוכה להעסקה?</w:t>
            </w:r>
          </w:p>
        </w:tc>
        <w:tc>
          <w:tcPr>
            <w:tcW w:w="4973" w:type="dxa"/>
            <w:shd w:val="clear" w:color="auto" w:fill="auto"/>
            <w:vAlign w:val="center"/>
          </w:tcPr>
          <w:p w14:paraId="1C870B10" w14:textId="6600E75F" w:rsidR="00172DD8" w:rsidRPr="00F0331A" w:rsidRDefault="00172DD8" w:rsidP="00172DD8">
            <w:pPr>
              <w:overflowPunct/>
              <w:autoSpaceDE/>
              <w:autoSpaceDN/>
              <w:adjustRightInd/>
              <w:jc w:val="left"/>
              <w:textAlignment w:val="auto"/>
              <w:rPr>
                <w:rFonts w:ascii="David" w:hAnsi="David" w:cs="David"/>
                <w:sz w:val="24"/>
                <w:szCs w:val="24"/>
              </w:rPr>
            </w:pPr>
            <w:r w:rsidRPr="00F0331A">
              <w:rPr>
                <w:rFonts w:ascii="David" w:hAnsi="David" w:cs="David" w:hint="cs"/>
                <w:sz w:val="24"/>
                <w:szCs w:val="24"/>
                <w:rtl/>
              </w:rPr>
              <w:t>באחריות הספק לגייס את העובדים שהעסקתם תאושר ע"י המשרד.</w:t>
            </w:r>
            <w:r w:rsidR="005D17E0" w:rsidRPr="00F0331A">
              <w:rPr>
                <w:rFonts w:ascii="David" w:hAnsi="David" w:cs="David" w:hint="cs"/>
                <w:sz w:val="24"/>
                <w:szCs w:val="24"/>
                <w:rtl/>
              </w:rPr>
              <w:t xml:space="preserve"> לפי </w:t>
            </w:r>
            <w:r w:rsidR="004A5FE6" w:rsidRPr="00F0331A">
              <w:rPr>
                <w:rFonts w:ascii="David" w:hAnsi="David" w:cs="David" w:hint="cs"/>
                <w:sz w:val="24"/>
                <w:szCs w:val="24"/>
                <w:rtl/>
              </w:rPr>
              <w:t>סעיף 2.1.4.2 ב</w:t>
            </w:r>
            <w:r w:rsidR="005D17E0" w:rsidRPr="00F0331A">
              <w:rPr>
                <w:rFonts w:ascii="David" w:hAnsi="David" w:cs="David" w:hint="cs"/>
                <w:sz w:val="24"/>
                <w:szCs w:val="24"/>
                <w:rtl/>
              </w:rPr>
              <w:t xml:space="preserve">הוראת </w:t>
            </w:r>
            <w:proofErr w:type="spellStart"/>
            <w:r w:rsidR="005D17E0" w:rsidRPr="00F0331A">
              <w:rPr>
                <w:rFonts w:ascii="David" w:hAnsi="David" w:cs="David" w:hint="cs"/>
                <w:sz w:val="24"/>
                <w:szCs w:val="24"/>
                <w:rtl/>
              </w:rPr>
              <w:t>תכ"ם</w:t>
            </w:r>
            <w:proofErr w:type="spellEnd"/>
            <w:r w:rsidR="004A5FE6" w:rsidRPr="00F0331A">
              <w:rPr>
                <w:rFonts w:ascii="David" w:hAnsi="David" w:cs="David" w:hint="cs"/>
                <w:sz w:val="24"/>
                <w:szCs w:val="24"/>
                <w:rtl/>
              </w:rPr>
              <w:t xml:space="preserve"> 8.2.2 העסקת עובדי קבלן </w:t>
            </w:r>
            <w:proofErr w:type="spellStart"/>
            <w:r w:rsidR="004A5FE6" w:rsidRPr="00F0331A">
              <w:rPr>
                <w:rFonts w:ascii="David" w:hAnsi="David" w:cs="David" w:hint="cs"/>
                <w:sz w:val="24"/>
                <w:szCs w:val="24"/>
                <w:rtl/>
              </w:rPr>
              <w:t>כח</w:t>
            </w:r>
            <w:proofErr w:type="spellEnd"/>
            <w:r w:rsidR="004A5FE6" w:rsidRPr="00F0331A">
              <w:rPr>
                <w:rFonts w:ascii="David" w:hAnsi="David" w:cs="David" w:hint="cs"/>
                <w:sz w:val="24"/>
                <w:szCs w:val="24"/>
                <w:rtl/>
              </w:rPr>
              <w:t xml:space="preserve"> אדם</w:t>
            </w:r>
          </w:p>
        </w:tc>
      </w:tr>
      <w:tr w:rsidR="00413D80" w:rsidRPr="00413D80" w14:paraId="6F941475" w14:textId="77777777" w:rsidTr="007F5AC3">
        <w:trPr>
          <w:cantSplit/>
          <w:trHeight w:val="50"/>
        </w:trPr>
        <w:tc>
          <w:tcPr>
            <w:tcW w:w="906" w:type="dxa"/>
            <w:shd w:val="clear" w:color="auto" w:fill="auto"/>
            <w:vAlign w:val="center"/>
          </w:tcPr>
          <w:p w14:paraId="7A62646C"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BB37FC4" w14:textId="581BEEB8" w:rsidR="00413D80" w:rsidRPr="00413D80" w:rsidRDefault="00413D80" w:rsidP="00413D80">
            <w:pPr>
              <w:spacing w:line="360" w:lineRule="auto"/>
              <w:jc w:val="center"/>
              <w:rPr>
                <w:rFonts w:ascii="David" w:eastAsia="Calibri" w:hAnsi="David" w:cs="David"/>
                <w:sz w:val="24"/>
                <w:szCs w:val="24"/>
                <w:rtl/>
              </w:rPr>
            </w:pPr>
          </w:p>
        </w:tc>
        <w:tc>
          <w:tcPr>
            <w:tcW w:w="1370" w:type="dxa"/>
            <w:shd w:val="clear" w:color="auto" w:fill="auto"/>
            <w:vAlign w:val="center"/>
          </w:tcPr>
          <w:p w14:paraId="203957D9" w14:textId="31D9DA7B"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hAnsi="David" w:cs="David"/>
                <w:sz w:val="24"/>
                <w:szCs w:val="24"/>
                <w:rtl/>
              </w:rPr>
              <w:t xml:space="preserve">3.4.1.1  </w:t>
            </w:r>
          </w:p>
        </w:tc>
        <w:tc>
          <w:tcPr>
            <w:tcW w:w="4676" w:type="dxa"/>
            <w:shd w:val="clear" w:color="auto" w:fill="auto"/>
            <w:vAlign w:val="center"/>
          </w:tcPr>
          <w:p w14:paraId="52EBEAE9" w14:textId="0D9F6446" w:rsidR="00413D80" w:rsidRPr="00413D80" w:rsidRDefault="00413D80" w:rsidP="00413D80">
            <w:pPr>
              <w:pStyle w:val="a7"/>
              <w:spacing w:after="160" w:line="259" w:lineRule="auto"/>
              <w:ind w:right="57"/>
              <w:rPr>
                <w:rFonts w:ascii="David" w:eastAsia="Calibri" w:hAnsi="David" w:cs="David"/>
                <w:sz w:val="24"/>
                <w:szCs w:val="24"/>
                <w:rtl/>
              </w:rPr>
            </w:pPr>
            <w:r w:rsidRPr="00413D80">
              <w:rPr>
                <w:rFonts w:ascii="David" w:hAnsi="David" w:cs="David"/>
                <w:sz w:val="24"/>
                <w:szCs w:val="24"/>
                <w:rtl/>
              </w:rPr>
              <w:t>מה בדיוק התמורה כוללת? מה כולל החזר העלות, האם ביטוח לאומי, חבות מעבידים , פנסיה, חופשה , חגים וכדומה.</w:t>
            </w:r>
          </w:p>
        </w:tc>
        <w:tc>
          <w:tcPr>
            <w:tcW w:w="4973" w:type="dxa"/>
            <w:shd w:val="clear" w:color="auto" w:fill="auto"/>
            <w:vAlign w:val="center"/>
          </w:tcPr>
          <w:p w14:paraId="3F9FC6A2" w14:textId="648708A6" w:rsidR="00413D80" w:rsidRPr="00413D80" w:rsidRDefault="00F731D4"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6 לעיל</w:t>
            </w:r>
          </w:p>
        </w:tc>
      </w:tr>
      <w:tr w:rsidR="00413D80" w:rsidRPr="00413D80" w14:paraId="192DC21C" w14:textId="77777777" w:rsidTr="007F5AC3">
        <w:trPr>
          <w:cantSplit/>
          <w:trHeight w:val="50"/>
        </w:trPr>
        <w:tc>
          <w:tcPr>
            <w:tcW w:w="906" w:type="dxa"/>
            <w:shd w:val="clear" w:color="auto" w:fill="auto"/>
            <w:vAlign w:val="center"/>
          </w:tcPr>
          <w:p w14:paraId="13092834"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1581892" w14:textId="47074B23" w:rsidR="00413D80" w:rsidRPr="00413D80" w:rsidRDefault="00413D80" w:rsidP="00413D80">
            <w:pPr>
              <w:spacing w:line="360" w:lineRule="auto"/>
              <w:jc w:val="center"/>
              <w:rPr>
                <w:rFonts w:ascii="David" w:hAnsi="David" w:cs="David"/>
                <w:sz w:val="24"/>
                <w:szCs w:val="24"/>
                <w:rtl/>
              </w:rPr>
            </w:pPr>
          </w:p>
        </w:tc>
        <w:tc>
          <w:tcPr>
            <w:tcW w:w="1370" w:type="dxa"/>
            <w:shd w:val="clear" w:color="auto" w:fill="auto"/>
            <w:vAlign w:val="center"/>
          </w:tcPr>
          <w:p w14:paraId="0BB39666" w14:textId="36D67EC3"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3.7.1</w:t>
            </w:r>
          </w:p>
        </w:tc>
        <w:tc>
          <w:tcPr>
            <w:tcW w:w="4676" w:type="dxa"/>
            <w:shd w:val="clear" w:color="auto" w:fill="auto"/>
            <w:vAlign w:val="center"/>
          </w:tcPr>
          <w:p w14:paraId="039D761D" w14:textId="5DC9D48E"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המנהל כפי הגדרתו בסעיף, על חשבון מי הוא וכן מה הקריטריונים שלו?</w:t>
            </w:r>
          </w:p>
        </w:tc>
        <w:tc>
          <w:tcPr>
            <w:tcW w:w="4973" w:type="dxa"/>
            <w:shd w:val="clear" w:color="auto" w:fill="auto"/>
            <w:vAlign w:val="center"/>
          </w:tcPr>
          <w:p w14:paraId="65E18390" w14:textId="11EB74E6" w:rsidR="00264139" w:rsidRPr="00F0331A" w:rsidRDefault="00264139" w:rsidP="00264139">
            <w:pPr>
              <w:overflowPunct/>
              <w:autoSpaceDE/>
              <w:autoSpaceDN/>
              <w:adjustRightInd/>
              <w:jc w:val="left"/>
              <w:textAlignment w:val="auto"/>
              <w:rPr>
                <w:rFonts w:ascii="David" w:hAnsi="David" w:cs="David"/>
                <w:sz w:val="24"/>
                <w:szCs w:val="24"/>
                <w:rtl/>
              </w:rPr>
            </w:pPr>
            <w:r w:rsidRPr="00F0331A">
              <w:rPr>
                <w:rFonts w:ascii="David" w:hAnsi="David" w:cs="David" w:hint="cs"/>
                <w:sz w:val="24"/>
                <w:szCs w:val="24"/>
                <w:rtl/>
              </w:rPr>
              <w:t>אם מדובר במנהל פרויקט שאחראי על רישום הנוכחות ותיאום המשמרות מטעם הספק ישולם ע"י הספק ואם זה עובד מן המניין שמבצע עבודה מקצועית כחלק מהעובדים אז ע"ח המשרד כמו יתר העובדים שסופקו ע"י הספק.</w:t>
            </w:r>
          </w:p>
          <w:p w14:paraId="385AFA9E" w14:textId="10F04AFD" w:rsidR="00531B61" w:rsidRPr="00F0331A" w:rsidRDefault="00531B61" w:rsidP="00413D80">
            <w:pPr>
              <w:overflowPunct/>
              <w:autoSpaceDE/>
              <w:autoSpaceDN/>
              <w:adjustRightInd/>
              <w:jc w:val="left"/>
              <w:textAlignment w:val="auto"/>
              <w:rPr>
                <w:rFonts w:ascii="David" w:hAnsi="David" w:cs="David"/>
                <w:sz w:val="24"/>
                <w:szCs w:val="24"/>
                <w:rtl/>
              </w:rPr>
            </w:pPr>
            <w:r w:rsidRPr="00F0331A">
              <w:rPr>
                <w:rFonts w:ascii="David" w:hAnsi="David" w:cs="David" w:hint="cs"/>
                <w:sz w:val="24"/>
                <w:szCs w:val="24"/>
                <w:rtl/>
              </w:rPr>
              <w:t>הדרישות יוגדרו בעת הזמנת העבודה</w:t>
            </w:r>
            <w:r w:rsidR="00264139" w:rsidRPr="00F0331A">
              <w:rPr>
                <w:rFonts w:ascii="David" w:hAnsi="David" w:cs="David" w:hint="cs"/>
                <w:sz w:val="24"/>
                <w:szCs w:val="24"/>
                <w:rtl/>
              </w:rPr>
              <w:t>.</w:t>
            </w:r>
          </w:p>
          <w:p w14:paraId="4AC8ECB5" w14:textId="7ABCCEEB" w:rsidR="00531B61" w:rsidRPr="00413D80" w:rsidRDefault="00531B61" w:rsidP="00413D80">
            <w:pPr>
              <w:overflowPunct/>
              <w:autoSpaceDE/>
              <w:autoSpaceDN/>
              <w:adjustRightInd/>
              <w:jc w:val="left"/>
              <w:textAlignment w:val="auto"/>
              <w:rPr>
                <w:rFonts w:ascii="David" w:hAnsi="David" w:cs="David"/>
                <w:sz w:val="24"/>
                <w:szCs w:val="24"/>
              </w:rPr>
            </w:pPr>
          </w:p>
        </w:tc>
      </w:tr>
      <w:tr w:rsidR="00413D80" w:rsidRPr="00413D80" w14:paraId="7139CC8D" w14:textId="77777777" w:rsidTr="007F5AC3">
        <w:trPr>
          <w:cantSplit/>
          <w:trHeight w:val="50"/>
        </w:trPr>
        <w:tc>
          <w:tcPr>
            <w:tcW w:w="906" w:type="dxa"/>
            <w:shd w:val="clear" w:color="auto" w:fill="auto"/>
            <w:vAlign w:val="center"/>
          </w:tcPr>
          <w:p w14:paraId="42FB25F5"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7EC042B" w14:textId="23E80FDD" w:rsidR="00413D80" w:rsidRPr="00413D80" w:rsidRDefault="00413D80" w:rsidP="00413D80">
            <w:pPr>
              <w:spacing w:line="360" w:lineRule="auto"/>
              <w:jc w:val="center"/>
              <w:rPr>
                <w:rFonts w:ascii="David" w:hAnsi="David" w:cs="David"/>
                <w:sz w:val="24"/>
                <w:szCs w:val="24"/>
                <w:rtl/>
              </w:rPr>
            </w:pPr>
          </w:p>
        </w:tc>
        <w:tc>
          <w:tcPr>
            <w:tcW w:w="1370" w:type="dxa"/>
            <w:shd w:val="clear" w:color="auto" w:fill="auto"/>
            <w:vAlign w:val="center"/>
          </w:tcPr>
          <w:p w14:paraId="7468A921" w14:textId="22EC43FF" w:rsidR="00413D80" w:rsidRPr="00413D80" w:rsidRDefault="00413D80" w:rsidP="00413D80">
            <w:pPr>
              <w:pStyle w:val="a7"/>
              <w:spacing w:after="160" w:line="259" w:lineRule="auto"/>
              <w:ind w:right="57"/>
              <w:rPr>
                <w:rFonts w:ascii="David" w:hAnsi="David" w:cs="David"/>
                <w:sz w:val="24"/>
                <w:szCs w:val="24"/>
                <w:rtl/>
              </w:rPr>
            </w:pPr>
            <w:r w:rsidRPr="00413D80">
              <w:rPr>
                <w:rFonts w:ascii="David" w:eastAsia="Calibri" w:hAnsi="David" w:cs="David"/>
                <w:sz w:val="24"/>
                <w:szCs w:val="24"/>
                <w:rtl/>
              </w:rPr>
              <w:t>3.7.2</w:t>
            </w:r>
          </w:p>
        </w:tc>
        <w:tc>
          <w:tcPr>
            <w:tcW w:w="4676" w:type="dxa"/>
            <w:shd w:val="clear" w:color="auto" w:fill="auto"/>
            <w:vAlign w:val="center"/>
          </w:tcPr>
          <w:p w14:paraId="6E2D4A13" w14:textId="42061C35"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מי מספק את האפליקציה ? מה עלות ממוצעת של אפליקציה כזו?</w:t>
            </w:r>
          </w:p>
        </w:tc>
        <w:tc>
          <w:tcPr>
            <w:tcW w:w="4973" w:type="dxa"/>
            <w:shd w:val="clear" w:color="auto" w:fill="auto"/>
            <w:vAlign w:val="center"/>
          </w:tcPr>
          <w:p w14:paraId="65CAE8B5" w14:textId="77777777" w:rsidR="005E115A" w:rsidRDefault="005E115A" w:rsidP="00413D80">
            <w:pPr>
              <w:overflowPunct/>
              <w:autoSpaceDE/>
              <w:autoSpaceDN/>
              <w:adjustRightInd/>
              <w:jc w:val="left"/>
              <w:textAlignment w:val="auto"/>
              <w:rPr>
                <w:rFonts w:ascii="David" w:hAnsi="David" w:cs="David"/>
                <w:sz w:val="24"/>
                <w:szCs w:val="24"/>
                <w:rtl/>
              </w:rPr>
            </w:pPr>
            <w:r w:rsidRPr="00F0331A">
              <w:rPr>
                <w:rFonts w:ascii="David" w:hAnsi="David" w:cs="David" w:hint="cs"/>
                <w:sz w:val="24"/>
                <w:szCs w:val="24"/>
                <w:rtl/>
              </w:rPr>
              <w:t>באחריות הספק.</w:t>
            </w:r>
          </w:p>
          <w:p w14:paraId="05E56755" w14:textId="77777777" w:rsidR="00F0331A" w:rsidRDefault="00F0331A" w:rsidP="00413D80">
            <w:pPr>
              <w:overflowPunct/>
              <w:autoSpaceDE/>
              <w:autoSpaceDN/>
              <w:adjustRightInd/>
              <w:jc w:val="left"/>
              <w:textAlignment w:val="auto"/>
              <w:rPr>
                <w:rFonts w:ascii="David" w:hAnsi="David" w:cs="David"/>
                <w:sz w:val="24"/>
                <w:szCs w:val="24"/>
                <w:rtl/>
              </w:rPr>
            </w:pPr>
          </w:p>
          <w:p w14:paraId="5A7FBB1A" w14:textId="10828D60" w:rsidR="00F0331A" w:rsidRPr="00F0331A" w:rsidRDefault="00F0331A"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על המציעים לבצע את כל הבדיקות הנדרשות טרם הגשת ההצעה למכרז, כולל עלות אספקת אפליקציה כמבוקש במכרז.</w:t>
            </w:r>
          </w:p>
        </w:tc>
      </w:tr>
      <w:tr w:rsidR="00413D80" w:rsidRPr="00413D80" w14:paraId="3842665C" w14:textId="77777777" w:rsidTr="007F5AC3">
        <w:trPr>
          <w:cantSplit/>
          <w:trHeight w:val="50"/>
        </w:trPr>
        <w:tc>
          <w:tcPr>
            <w:tcW w:w="906" w:type="dxa"/>
            <w:shd w:val="clear" w:color="auto" w:fill="auto"/>
            <w:vAlign w:val="center"/>
          </w:tcPr>
          <w:p w14:paraId="58A4D03B"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5D553DB" w14:textId="2183705A" w:rsidR="00413D80" w:rsidRPr="00413D80" w:rsidRDefault="00413D80" w:rsidP="00413D80">
            <w:pPr>
              <w:spacing w:line="360" w:lineRule="auto"/>
              <w:jc w:val="center"/>
              <w:rPr>
                <w:rFonts w:ascii="David" w:hAnsi="David" w:cs="David"/>
                <w:sz w:val="24"/>
                <w:szCs w:val="24"/>
                <w:rtl/>
              </w:rPr>
            </w:pPr>
          </w:p>
        </w:tc>
        <w:tc>
          <w:tcPr>
            <w:tcW w:w="1370" w:type="dxa"/>
            <w:shd w:val="clear" w:color="auto" w:fill="auto"/>
            <w:vAlign w:val="center"/>
          </w:tcPr>
          <w:p w14:paraId="23FECC08" w14:textId="666B2BD8" w:rsidR="00413D80" w:rsidRPr="00413D80" w:rsidRDefault="00413D80" w:rsidP="00413D80">
            <w:pPr>
              <w:pStyle w:val="a7"/>
              <w:spacing w:after="160" w:line="259" w:lineRule="auto"/>
              <w:ind w:right="57"/>
              <w:rPr>
                <w:rFonts w:ascii="David" w:hAnsi="David" w:cs="David"/>
                <w:sz w:val="24"/>
                <w:szCs w:val="24"/>
                <w:rtl/>
              </w:rPr>
            </w:pPr>
            <w:r w:rsidRPr="00413D80">
              <w:rPr>
                <w:rFonts w:ascii="David" w:eastAsia="Calibri" w:hAnsi="David" w:cs="David"/>
                <w:sz w:val="24"/>
                <w:szCs w:val="24"/>
                <w:rtl/>
              </w:rPr>
              <w:t>5.4</w:t>
            </w:r>
          </w:p>
        </w:tc>
        <w:tc>
          <w:tcPr>
            <w:tcW w:w="4676" w:type="dxa"/>
            <w:shd w:val="clear" w:color="auto" w:fill="auto"/>
            <w:vAlign w:val="center"/>
          </w:tcPr>
          <w:p w14:paraId="00E60FB9" w14:textId="387DF175"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 xml:space="preserve">רשום שהתקופה עד 6 שנים ובסעיף 1.2 מצוין שהתקופה עד 5 שנים </w:t>
            </w:r>
          </w:p>
        </w:tc>
        <w:tc>
          <w:tcPr>
            <w:tcW w:w="4973" w:type="dxa"/>
            <w:shd w:val="clear" w:color="auto" w:fill="auto"/>
            <w:vAlign w:val="center"/>
          </w:tcPr>
          <w:p w14:paraId="34C38FFF" w14:textId="77777777" w:rsidR="00413D80" w:rsidRDefault="009F29C2"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לא ברור מה הכוונה בסעיף 1.2.</w:t>
            </w:r>
          </w:p>
          <w:p w14:paraId="67C1629E" w14:textId="77777777" w:rsidR="009F29C2" w:rsidRDefault="009F29C2" w:rsidP="00413D80">
            <w:pPr>
              <w:overflowPunct/>
              <w:autoSpaceDE/>
              <w:autoSpaceDN/>
              <w:adjustRightInd/>
              <w:jc w:val="left"/>
              <w:textAlignment w:val="auto"/>
              <w:rPr>
                <w:rFonts w:ascii="David" w:hAnsi="David" w:cs="David"/>
                <w:sz w:val="24"/>
                <w:szCs w:val="24"/>
                <w:rtl/>
              </w:rPr>
            </w:pPr>
          </w:p>
          <w:p w14:paraId="14F5E442" w14:textId="1C13B32D" w:rsidR="009F29C2" w:rsidRPr="00413D80" w:rsidRDefault="009F29C2"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בכל מקרה תקופת ההתקשרות המקסימלית הינה 6 שנים בהתאם להוראות המכרז וההסכם.</w:t>
            </w:r>
          </w:p>
        </w:tc>
      </w:tr>
      <w:tr w:rsidR="00413D80" w:rsidRPr="00413D80" w14:paraId="722E15CA" w14:textId="77777777" w:rsidTr="007F5AC3">
        <w:trPr>
          <w:cantSplit/>
          <w:trHeight w:val="50"/>
        </w:trPr>
        <w:tc>
          <w:tcPr>
            <w:tcW w:w="906" w:type="dxa"/>
            <w:shd w:val="clear" w:color="auto" w:fill="auto"/>
            <w:vAlign w:val="center"/>
          </w:tcPr>
          <w:p w14:paraId="4F1F4FA5"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F3F3CD0" w14:textId="58994F72" w:rsidR="00413D80" w:rsidRPr="00413D80" w:rsidRDefault="00413D80" w:rsidP="00413D80">
            <w:pPr>
              <w:spacing w:line="360" w:lineRule="auto"/>
              <w:jc w:val="center"/>
              <w:rPr>
                <w:rFonts w:ascii="David" w:hAnsi="David" w:cs="David"/>
                <w:sz w:val="24"/>
                <w:szCs w:val="24"/>
                <w:rtl/>
              </w:rPr>
            </w:pPr>
          </w:p>
        </w:tc>
        <w:tc>
          <w:tcPr>
            <w:tcW w:w="1370" w:type="dxa"/>
            <w:shd w:val="clear" w:color="auto" w:fill="auto"/>
            <w:vAlign w:val="center"/>
          </w:tcPr>
          <w:p w14:paraId="52A4F63C"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נספח א 13'</w:t>
            </w:r>
          </w:p>
          <w:p w14:paraId="380CE987" w14:textId="1D8748BF" w:rsidR="00413D80" w:rsidRPr="00413D80" w:rsidRDefault="00413D80" w:rsidP="00413D80">
            <w:pPr>
              <w:pStyle w:val="a7"/>
              <w:spacing w:after="160" w:line="259" w:lineRule="auto"/>
              <w:ind w:right="57"/>
              <w:rPr>
                <w:rFonts w:ascii="David" w:hAnsi="David" w:cs="David"/>
                <w:sz w:val="24"/>
                <w:szCs w:val="24"/>
                <w:rtl/>
              </w:rPr>
            </w:pPr>
            <w:r w:rsidRPr="00413D80">
              <w:rPr>
                <w:rFonts w:ascii="David" w:eastAsia="Calibri" w:hAnsi="David" w:cs="David"/>
                <w:sz w:val="24"/>
                <w:szCs w:val="24"/>
                <w:rtl/>
              </w:rPr>
              <w:t>3</w:t>
            </w:r>
          </w:p>
        </w:tc>
        <w:tc>
          <w:tcPr>
            <w:tcW w:w="4676" w:type="dxa"/>
            <w:shd w:val="clear" w:color="auto" w:fill="auto"/>
            <w:vAlign w:val="center"/>
          </w:tcPr>
          <w:p w14:paraId="6267C485" w14:textId="69FE7EE8"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 xml:space="preserve">כל התנאים המופיעים על חשבון מי? האם גב אל גב? </w:t>
            </w:r>
          </w:p>
        </w:tc>
        <w:tc>
          <w:tcPr>
            <w:tcW w:w="4973" w:type="dxa"/>
            <w:shd w:val="clear" w:color="auto" w:fill="auto"/>
            <w:vAlign w:val="center"/>
          </w:tcPr>
          <w:p w14:paraId="41EB1269" w14:textId="0AC72312" w:rsidR="00413D80" w:rsidRPr="00413D80" w:rsidRDefault="000501CF"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6 לעיל.</w:t>
            </w:r>
          </w:p>
        </w:tc>
      </w:tr>
      <w:tr w:rsidR="00413D80" w:rsidRPr="00413D80" w14:paraId="34684C8B" w14:textId="77777777" w:rsidTr="007F5AC3">
        <w:trPr>
          <w:cantSplit/>
          <w:trHeight w:val="50"/>
        </w:trPr>
        <w:tc>
          <w:tcPr>
            <w:tcW w:w="906" w:type="dxa"/>
            <w:shd w:val="clear" w:color="auto" w:fill="auto"/>
            <w:vAlign w:val="center"/>
          </w:tcPr>
          <w:p w14:paraId="4EE50C11"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40CCCE1" w14:textId="270A1AA7" w:rsidR="00413D80" w:rsidRPr="00413D80" w:rsidRDefault="00413D80" w:rsidP="00413D80">
            <w:pPr>
              <w:spacing w:line="360" w:lineRule="auto"/>
              <w:jc w:val="center"/>
              <w:rPr>
                <w:rFonts w:ascii="David" w:hAnsi="David" w:cs="David"/>
                <w:sz w:val="24"/>
                <w:szCs w:val="24"/>
                <w:rtl/>
              </w:rPr>
            </w:pPr>
          </w:p>
        </w:tc>
        <w:tc>
          <w:tcPr>
            <w:tcW w:w="1370" w:type="dxa"/>
            <w:shd w:val="clear" w:color="auto" w:fill="auto"/>
            <w:vAlign w:val="center"/>
          </w:tcPr>
          <w:p w14:paraId="63577AF9" w14:textId="77777777" w:rsidR="00413D80" w:rsidRPr="00413D80" w:rsidRDefault="00413D80" w:rsidP="00413D80">
            <w:pPr>
              <w:contextualSpacing/>
              <w:jc w:val="left"/>
              <w:rPr>
                <w:rFonts w:ascii="David" w:eastAsia="Calibri" w:hAnsi="David" w:cs="David"/>
                <w:sz w:val="24"/>
                <w:szCs w:val="24"/>
                <w:rtl/>
              </w:rPr>
            </w:pPr>
            <w:r w:rsidRPr="00413D80">
              <w:rPr>
                <w:rFonts w:ascii="David" w:eastAsia="Calibri" w:hAnsi="David" w:cs="David"/>
                <w:sz w:val="24"/>
                <w:szCs w:val="24"/>
                <w:rtl/>
              </w:rPr>
              <w:t>נספח ב הצעת מחיר</w:t>
            </w:r>
          </w:p>
          <w:p w14:paraId="3A1CB260" w14:textId="2E15837E" w:rsidR="00413D80" w:rsidRPr="00413D80" w:rsidRDefault="00413D80" w:rsidP="00413D80">
            <w:pPr>
              <w:pStyle w:val="a7"/>
              <w:spacing w:after="160" w:line="259" w:lineRule="auto"/>
              <w:ind w:right="57"/>
              <w:rPr>
                <w:rFonts w:ascii="David" w:hAnsi="David" w:cs="David"/>
                <w:sz w:val="24"/>
                <w:szCs w:val="24"/>
                <w:rtl/>
              </w:rPr>
            </w:pPr>
            <w:r w:rsidRPr="00413D80">
              <w:rPr>
                <w:rFonts w:ascii="David" w:eastAsia="Calibri" w:hAnsi="David" w:cs="David"/>
                <w:sz w:val="24"/>
                <w:szCs w:val="24"/>
                <w:rtl/>
              </w:rPr>
              <w:t>3</w:t>
            </w:r>
          </w:p>
        </w:tc>
        <w:tc>
          <w:tcPr>
            <w:tcW w:w="4676" w:type="dxa"/>
            <w:shd w:val="clear" w:color="auto" w:fill="auto"/>
            <w:vAlign w:val="center"/>
          </w:tcPr>
          <w:p w14:paraId="0A6234DF"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 xml:space="preserve">לא מובן ממה התמורה מורכבת ואלו רכיבים יכנסו גב אל גב. האם אפשר לרשום אלו תשלומים/זכויות יהיו גב אל גב ? ואז אנו נדע, שכל מה שלא נמצא בטבלה עלינו לתמחר אותו. </w:t>
            </w:r>
          </w:p>
          <w:p w14:paraId="7492F60C"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 xml:space="preserve">כגון : ביטוח לאומי, חבות מעבידים, תאונות עבודה, חופשה, מחלה, חגים , שבתון, אבל, פנסיה, ביגוד וכדומה . </w:t>
            </w:r>
          </w:p>
          <w:p w14:paraId="79F3D028" w14:textId="18AC3792" w:rsidR="00413D80" w:rsidRPr="00413D80" w:rsidRDefault="00413D80" w:rsidP="00413D80">
            <w:pPr>
              <w:pStyle w:val="a7"/>
              <w:spacing w:after="160" w:line="259" w:lineRule="auto"/>
              <w:ind w:right="57"/>
              <w:rPr>
                <w:rFonts w:ascii="David" w:hAnsi="David" w:cs="David"/>
                <w:sz w:val="24"/>
                <w:szCs w:val="24"/>
                <w:rtl/>
              </w:rPr>
            </w:pPr>
          </w:p>
        </w:tc>
        <w:tc>
          <w:tcPr>
            <w:tcW w:w="4973" w:type="dxa"/>
            <w:shd w:val="clear" w:color="auto" w:fill="auto"/>
            <w:vAlign w:val="center"/>
          </w:tcPr>
          <w:p w14:paraId="19859315" w14:textId="04E04098" w:rsidR="000501CF" w:rsidRPr="00213765" w:rsidRDefault="000501CF" w:rsidP="00F0331A">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6 לעיל.</w:t>
            </w:r>
          </w:p>
        </w:tc>
      </w:tr>
      <w:tr w:rsidR="00891793" w:rsidRPr="00413D80" w14:paraId="319CF550" w14:textId="77777777" w:rsidTr="007F5AC3">
        <w:trPr>
          <w:cantSplit/>
          <w:trHeight w:val="50"/>
        </w:trPr>
        <w:tc>
          <w:tcPr>
            <w:tcW w:w="906" w:type="dxa"/>
            <w:shd w:val="clear" w:color="auto" w:fill="auto"/>
            <w:vAlign w:val="center"/>
          </w:tcPr>
          <w:p w14:paraId="440540C7" w14:textId="77777777" w:rsidR="00891793" w:rsidRPr="00413D80" w:rsidRDefault="00891793" w:rsidP="0089179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1892EDEF" w14:textId="2EF885C1" w:rsidR="00891793" w:rsidRPr="00413D80" w:rsidRDefault="00891793" w:rsidP="00891793">
            <w:pPr>
              <w:spacing w:line="360" w:lineRule="auto"/>
              <w:jc w:val="center"/>
              <w:rPr>
                <w:rFonts w:ascii="David" w:hAnsi="David" w:cs="David"/>
                <w:sz w:val="24"/>
                <w:szCs w:val="24"/>
                <w:rtl/>
              </w:rPr>
            </w:pPr>
          </w:p>
        </w:tc>
        <w:tc>
          <w:tcPr>
            <w:tcW w:w="1370" w:type="dxa"/>
            <w:shd w:val="clear" w:color="auto" w:fill="auto"/>
            <w:vAlign w:val="center"/>
          </w:tcPr>
          <w:p w14:paraId="44F61C8D" w14:textId="77777777" w:rsidR="00891793" w:rsidRPr="00413D80" w:rsidRDefault="00891793" w:rsidP="00891793">
            <w:pPr>
              <w:contextualSpacing/>
              <w:jc w:val="left"/>
              <w:rPr>
                <w:rFonts w:ascii="David" w:eastAsia="Calibri" w:hAnsi="David" w:cs="David"/>
                <w:sz w:val="24"/>
                <w:szCs w:val="24"/>
                <w:rtl/>
              </w:rPr>
            </w:pPr>
            <w:r w:rsidRPr="00413D80">
              <w:rPr>
                <w:rFonts w:ascii="David" w:eastAsia="Calibri" w:hAnsi="David" w:cs="David"/>
                <w:sz w:val="24"/>
                <w:szCs w:val="24"/>
                <w:rtl/>
              </w:rPr>
              <w:t xml:space="preserve">נספח ג - הסכם </w:t>
            </w:r>
          </w:p>
          <w:p w14:paraId="30B2202B" w14:textId="77777777" w:rsidR="00891793" w:rsidRPr="00413D80" w:rsidRDefault="00891793" w:rsidP="00891793">
            <w:pPr>
              <w:contextualSpacing/>
              <w:jc w:val="left"/>
              <w:rPr>
                <w:rFonts w:ascii="David" w:eastAsia="Calibri" w:hAnsi="David" w:cs="David"/>
                <w:sz w:val="24"/>
                <w:szCs w:val="24"/>
                <w:rtl/>
              </w:rPr>
            </w:pPr>
            <w:r w:rsidRPr="00413D80">
              <w:rPr>
                <w:rFonts w:ascii="David" w:eastAsia="Calibri" w:hAnsi="David" w:cs="David"/>
                <w:sz w:val="24"/>
                <w:szCs w:val="24"/>
                <w:rtl/>
              </w:rPr>
              <w:t>4.5</w:t>
            </w:r>
          </w:p>
          <w:p w14:paraId="57BEA2EB" w14:textId="77777777" w:rsidR="00891793" w:rsidRPr="00413D80" w:rsidRDefault="00891793" w:rsidP="00891793">
            <w:pPr>
              <w:pStyle w:val="a7"/>
              <w:spacing w:after="160" w:line="259" w:lineRule="auto"/>
              <w:ind w:right="57"/>
              <w:rPr>
                <w:rFonts w:ascii="David" w:hAnsi="David" w:cs="David"/>
                <w:sz w:val="24"/>
                <w:szCs w:val="24"/>
                <w:rtl/>
              </w:rPr>
            </w:pPr>
          </w:p>
        </w:tc>
        <w:tc>
          <w:tcPr>
            <w:tcW w:w="4676" w:type="dxa"/>
            <w:shd w:val="clear" w:color="auto" w:fill="auto"/>
            <w:vAlign w:val="center"/>
          </w:tcPr>
          <w:p w14:paraId="477CFAF2" w14:textId="3C88EE62" w:rsidR="00891793" w:rsidRPr="00413D80" w:rsidRDefault="00891793" w:rsidP="00891793">
            <w:pPr>
              <w:pStyle w:val="a7"/>
              <w:spacing w:after="160" w:line="259" w:lineRule="auto"/>
              <w:ind w:right="57"/>
              <w:rPr>
                <w:rFonts w:ascii="David" w:hAnsi="David" w:cs="David"/>
                <w:sz w:val="24"/>
                <w:szCs w:val="24"/>
                <w:rtl/>
              </w:rPr>
            </w:pPr>
            <w:r w:rsidRPr="00413D80">
              <w:rPr>
                <w:rFonts w:ascii="David" w:hAnsi="David" w:cs="David"/>
                <w:sz w:val="24"/>
                <w:szCs w:val="24"/>
                <w:rtl/>
              </w:rPr>
              <w:t xml:space="preserve">באילו נסיבות ? </w:t>
            </w:r>
          </w:p>
        </w:tc>
        <w:tc>
          <w:tcPr>
            <w:tcW w:w="4973" w:type="dxa"/>
            <w:shd w:val="clear" w:color="auto" w:fill="auto"/>
            <w:vAlign w:val="center"/>
          </w:tcPr>
          <w:p w14:paraId="20B3ED22" w14:textId="631F04D6" w:rsidR="00891793" w:rsidRPr="00413D80" w:rsidRDefault="00891793" w:rsidP="00891793">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לפי שיקול דעת המשרד לרבות במקרים של חוסר שביעות רצון מהשירות, מקרה בו השירות לא נדרש, היעדר </w:t>
            </w:r>
            <w:proofErr w:type="spellStart"/>
            <w:r>
              <w:rPr>
                <w:rFonts w:ascii="David" w:hAnsi="David" w:cs="David" w:hint="cs"/>
                <w:sz w:val="24"/>
                <w:szCs w:val="24"/>
                <w:rtl/>
              </w:rPr>
              <w:t>תקציב,ועוד</w:t>
            </w:r>
            <w:proofErr w:type="spellEnd"/>
          </w:p>
        </w:tc>
      </w:tr>
      <w:tr w:rsidR="00891793" w:rsidRPr="00413D80" w14:paraId="4486CDF0" w14:textId="77777777" w:rsidTr="007F5AC3">
        <w:trPr>
          <w:cantSplit/>
          <w:trHeight w:val="50"/>
        </w:trPr>
        <w:tc>
          <w:tcPr>
            <w:tcW w:w="906" w:type="dxa"/>
            <w:shd w:val="clear" w:color="auto" w:fill="auto"/>
            <w:vAlign w:val="center"/>
          </w:tcPr>
          <w:p w14:paraId="74B94C2E" w14:textId="77777777" w:rsidR="00891793" w:rsidRPr="00413D80" w:rsidRDefault="00891793" w:rsidP="0089179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3AC68F1" w14:textId="6E2D2C56" w:rsidR="00891793" w:rsidRPr="00413D80" w:rsidRDefault="00891793" w:rsidP="00891793">
            <w:pPr>
              <w:spacing w:line="360" w:lineRule="auto"/>
              <w:jc w:val="center"/>
              <w:rPr>
                <w:rFonts w:ascii="David" w:hAnsi="David" w:cs="David"/>
                <w:sz w:val="24"/>
                <w:szCs w:val="24"/>
                <w:rtl/>
              </w:rPr>
            </w:pPr>
          </w:p>
        </w:tc>
        <w:tc>
          <w:tcPr>
            <w:tcW w:w="1370" w:type="dxa"/>
            <w:shd w:val="clear" w:color="auto" w:fill="auto"/>
            <w:vAlign w:val="center"/>
          </w:tcPr>
          <w:p w14:paraId="6C2DFA7E" w14:textId="77777777" w:rsidR="00891793" w:rsidRPr="00413D80" w:rsidRDefault="00891793" w:rsidP="00891793">
            <w:pPr>
              <w:contextualSpacing/>
              <w:jc w:val="left"/>
              <w:rPr>
                <w:rFonts w:ascii="David" w:hAnsi="David" w:cs="David"/>
                <w:sz w:val="24"/>
                <w:szCs w:val="24"/>
                <w:rtl/>
              </w:rPr>
            </w:pPr>
            <w:r w:rsidRPr="00413D80">
              <w:rPr>
                <w:rFonts w:ascii="David" w:eastAsia="Calibri" w:hAnsi="David" w:cs="David"/>
                <w:sz w:val="24"/>
                <w:szCs w:val="24"/>
                <w:rtl/>
              </w:rPr>
              <w:t xml:space="preserve">נספח ג - הסכם </w:t>
            </w:r>
          </w:p>
          <w:p w14:paraId="08428C25" w14:textId="3AEFAC42" w:rsidR="00891793" w:rsidRPr="00413D80" w:rsidRDefault="00891793" w:rsidP="00891793">
            <w:pPr>
              <w:pStyle w:val="a7"/>
              <w:spacing w:after="160" w:line="259" w:lineRule="auto"/>
              <w:ind w:right="57"/>
              <w:rPr>
                <w:rFonts w:ascii="David" w:hAnsi="David" w:cs="David"/>
                <w:sz w:val="24"/>
                <w:szCs w:val="24"/>
                <w:rtl/>
              </w:rPr>
            </w:pPr>
            <w:r w:rsidRPr="00413D80">
              <w:rPr>
                <w:rFonts w:ascii="David" w:hAnsi="David" w:cs="David"/>
                <w:sz w:val="24"/>
                <w:szCs w:val="24"/>
                <w:rtl/>
              </w:rPr>
              <w:t>12.3.</w:t>
            </w:r>
          </w:p>
        </w:tc>
        <w:tc>
          <w:tcPr>
            <w:tcW w:w="4676" w:type="dxa"/>
            <w:shd w:val="clear" w:color="auto" w:fill="auto"/>
            <w:vAlign w:val="center"/>
          </w:tcPr>
          <w:p w14:paraId="7C070975" w14:textId="17B03CD1" w:rsidR="00891793" w:rsidRPr="00413D80" w:rsidRDefault="00891793" w:rsidP="00891793">
            <w:pPr>
              <w:pStyle w:val="a7"/>
              <w:spacing w:after="160" w:line="259" w:lineRule="auto"/>
              <w:ind w:right="57"/>
              <w:rPr>
                <w:rFonts w:ascii="David" w:hAnsi="David" w:cs="David"/>
                <w:sz w:val="24"/>
                <w:szCs w:val="24"/>
                <w:rtl/>
              </w:rPr>
            </w:pPr>
            <w:r w:rsidRPr="00413D80">
              <w:rPr>
                <w:rFonts w:ascii="David" w:hAnsi="David" w:cs="David"/>
                <w:sz w:val="24"/>
                <w:szCs w:val="24"/>
                <w:rtl/>
              </w:rPr>
              <w:t>האם לדוגמה  ככל ואנו לא מצליחים לגייס עובד תוך 3 ימים אנו צפויים לפצות בסך של 5000 ₪ לכל יום ?</w:t>
            </w:r>
          </w:p>
        </w:tc>
        <w:tc>
          <w:tcPr>
            <w:tcW w:w="4973" w:type="dxa"/>
            <w:shd w:val="clear" w:color="auto" w:fill="auto"/>
            <w:vAlign w:val="center"/>
          </w:tcPr>
          <w:p w14:paraId="5A70EB21" w14:textId="77777777" w:rsidR="00891793" w:rsidRDefault="00891793" w:rsidP="00891793">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ראו הוראות סעיף 3.9 למכרז ביחס לקנסות.</w:t>
            </w:r>
          </w:p>
          <w:p w14:paraId="38F927D5" w14:textId="77777777" w:rsidR="00891793" w:rsidRDefault="00891793" w:rsidP="00891793">
            <w:pPr>
              <w:overflowPunct/>
              <w:autoSpaceDE/>
              <w:autoSpaceDN/>
              <w:adjustRightInd/>
              <w:jc w:val="left"/>
              <w:textAlignment w:val="auto"/>
              <w:rPr>
                <w:rFonts w:ascii="David" w:hAnsi="David" w:cs="David"/>
                <w:sz w:val="24"/>
                <w:szCs w:val="24"/>
                <w:rtl/>
              </w:rPr>
            </w:pPr>
          </w:p>
          <w:p w14:paraId="3502B92D" w14:textId="31BAFE2C" w:rsidR="00891793" w:rsidRPr="00413D80" w:rsidRDefault="00891793" w:rsidP="00891793">
            <w:pPr>
              <w:overflowPunct/>
              <w:autoSpaceDE/>
              <w:autoSpaceDN/>
              <w:adjustRightInd/>
              <w:jc w:val="left"/>
              <w:textAlignment w:val="auto"/>
              <w:rPr>
                <w:rFonts w:ascii="David" w:hAnsi="David" w:cs="David"/>
                <w:sz w:val="24"/>
                <w:szCs w:val="24"/>
              </w:rPr>
            </w:pPr>
            <w:r>
              <w:rPr>
                <w:rFonts w:ascii="David" w:hAnsi="David" w:cs="David" w:hint="cs"/>
                <w:sz w:val="24"/>
                <w:szCs w:val="24"/>
                <w:rtl/>
              </w:rPr>
              <w:t>הוראות סעיף 12.3 להסכם יחולו במידה שהספק לא תיקן ההפרה, כאמור בסעיף.</w:t>
            </w:r>
          </w:p>
        </w:tc>
      </w:tr>
      <w:tr w:rsidR="00891793" w:rsidRPr="00413D80" w14:paraId="45AC4557" w14:textId="77777777" w:rsidTr="007F5AC3">
        <w:trPr>
          <w:cantSplit/>
          <w:trHeight w:val="50"/>
        </w:trPr>
        <w:tc>
          <w:tcPr>
            <w:tcW w:w="906" w:type="dxa"/>
            <w:shd w:val="clear" w:color="auto" w:fill="auto"/>
            <w:vAlign w:val="center"/>
          </w:tcPr>
          <w:p w14:paraId="1B14586C" w14:textId="77777777" w:rsidR="00891793" w:rsidRPr="00413D80" w:rsidRDefault="00891793" w:rsidP="0089179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690F010" w14:textId="7DA10414" w:rsidR="00891793" w:rsidRPr="00413D80" w:rsidRDefault="00891793" w:rsidP="00891793">
            <w:pPr>
              <w:spacing w:line="360" w:lineRule="auto"/>
              <w:jc w:val="center"/>
              <w:rPr>
                <w:rFonts w:ascii="David" w:hAnsi="David" w:cs="David"/>
                <w:sz w:val="24"/>
                <w:szCs w:val="24"/>
                <w:rtl/>
              </w:rPr>
            </w:pPr>
          </w:p>
        </w:tc>
        <w:tc>
          <w:tcPr>
            <w:tcW w:w="1370" w:type="dxa"/>
            <w:shd w:val="clear" w:color="auto" w:fill="auto"/>
            <w:vAlign w:val="center"/>
          </w:tcPr>
          <w:p w14:paraId="5F19D36C" w14:textId="77777777" w:rsidR="00891793" w:rsidRPr="00413D80" w:rsidRDefault="00891793" w:rsidP="00891793">
            <w:pPr>
              <w:contextualSpacing/>
              <w:jc w:val="left"/>
              <w:rPr>
                <w:rFonts w:ascii="David" w:hAnsi="David" w:cs="David"/>
                <w:sz w:val="24"/>
                <w:szCs w:val="24"/>
                <w:rtl/>
              </w:rPr>
            </w:pPr>
            <w:r w:rsidRPr="00413D80">
              <w:rPr>
                <w:rFonts w:ascii="David" w:eastAsia="Calibri" w:hAnsi="David" w:cs="David"/>
                <w:sz w:val="24"/>
                <w:szCs w:val="24"/>
                <w:rtl/>
              </w:rPr>
              <w:t xml:space="preserve">נספח ג - הסכם </w:t>
            </w:r>
          </w:p>
          <w:p w14:paraId="315684EF" w14:textId="7CD0CA98" w:rsidR="00891793" w:rsidRPr="00413D80" w:rsidRDefault="00891793" w:rsidP="00891793">
            <w:pPr>
              <w:pStyle w:val="a7"/>
              <w:spacing w:after="160" w:line="259" w:lineRule="auto"/>
              <w:ind w:right="57"/>
              <w:rPr>
                <w:rFonts w:ascii="David" w:hAnsi="David" w:cs="David"/>
                <w:sz w:val="24"/>
                <w:szCs w:val="24"/>
                <w:rtl/>
              </w:rPr>
            </w:pPr>
            <w:r w:rsidRPr="00413D80">
              <w:rPr>
                <w:rFonts w:ascii="David" w:hAnsi="David" w:cs="David"/>
                <w:sz w:val="24"/>
                <w:szCs w:val="24"/>
                <w:rtl/>
              </w:rPr>
              <w:t>16</w:t>
            </w:r>
          </w:p>
        </w:tc>
        <w:tc>
          <w:tcPr>
            <w:tcW w:w="4676" w:type="dxa"/>
            <w:shd w:val="clear" w:color="auto" w:fill="auto"/>
            <w:vAlign w:val="center"/>
          </w:tcPr>
          <w:p w14:paraId="5F3686AF" w14:textId="70F92CCA" w:rsidR="00891793" w:rsidRPr="00413D80" w:rsidRDefault="00891793" w:rsidP="00891793">
            <w:pPr>
              <w:pStyle w:val="a7"/>
              <w:spacing w:after="160" w:line="259" w:lineRule="auto"/>
              <w:ind w:right="57"/>
              <w:rPr>
                <w:rFonts w:ascii="David" w:hAnsi="David" w:cs="David"/>
                <w:sz w:val="24"/>
                <w:szCs w:val="24"/>
                <w:rtl/>
              </w:rPr>
            </w:pPr>
            <w:r w:rsidRPr="00413D80">
              <w:rPr>
                <w:rFonts w:ascii="David" w:hAnsi="David" w:cs="David"/>
                <w:sz w:val="24"/>
                <w:szCs w:val="24"/>
                <w:rtl/>
              </w:rPr>
              <w:t>נבקש להוסיף בסוף הפיסקה  " ע"פ דין".</w:t>
            </w:r>
          </w:p>
        </w:tc>
        <w:tc>
          <w:tcPr>
            <w:tcW w:w="4973" w:type="dxa"/>
            <w:shd w:val="clear" w:color="auto" w:fill="auto"/>
            <w:vAlign w:val="center"/>
          </w:tcPr>
          <w:p w14:paraId="49D9DAD0" w14:textId="1CB34DC4" w:rsidR="00891793" w:rsidRPr="00413D80" w:rsidRDefault="00891793" w:rsidP="00891793">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891793" w:rsidRPr="00413D80" w14:paraId="3A544AFA" w14:textId="77777777" w:rsidTr="007F5AC3">
        <w:trPr>
          <w:cantSplit/>
          <w:trHeight w:val="50"/>
        </w:trPr>
        <w:tc>
          <w:tcPr>
            <w:tcW w:w="906" w:type="dxa"/>
            <w:shd w:val="clear" w:color="auto" w:fill="auto"/>
            <w:vAlign w:val="center"/>
          </w:tcPr>
          <w:p w14:paraId="5A8EDAB3" w14:textId="77777777" w:rsidR="00891793" w:rsidRPr="00413D80" w:rsidRDefault="00891793" w:rsidP="0089179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568E0E4" w14:textId="0A70D981" w:rsidR="00891793" w:rsidRPr="00413D80" w:rsidRDefault="00891793" w:rsidP="00891793">
            <w:pPr>
              <w:spacing w:line="360" w:lineRule="auto"/>
              <w:jc w:val="center"/>
              <w:rPr>
                <w:rFonts w:ascii="David" w:hAnsi="David" w:cs="David"/>
                <w:sz w:val="24"/>
                <w:szCs w:val="24"/>
                <w:rtl/>
              </w:rPr>
            </w:pPr>
          </w:p>
        </w:tc>
        <w:tc>
          <w:tcPr>
            <w:tcW w:w="1370" w:type="dxa"/>
            <w:shd w:val="clear" w:color="auto" w:fill="auto"/>
            <w:vAlign w:val="center"/>
          </w:tcPr>
          <w:p w14:paraId="22384017" w14:textId="77777777" w:rsidR="00891793" w:rsidRPr="00413D80" w:rsidRDefault="00891793" w:rsidP="00891793">
            <w:pPr>
              <w:contextualSpacing/>
              <w:jc w:val="left"/>
              <w:rPr>
                <w:rFonts w:ascii="David" w:hAnsi="David" w:cs="David"/>
                <w:sz w:val="24"/>
                <w:szCs w:val="24"/>
                <w:rtl/>
              </w:rPr>
            </w:pPr>
            <w:r w:rsidRPr="00413D80">
              <w:rPr>
                <w:rFonts w:ascii="David" w:eastAsia="Calibri" w:hAnsi="David" w:cs="David"/>
                <w:sz w:val="24"/>
                <w:szCs w:val="24"/>
                <w:rtl/>
              </w:rPr>
              <w:t xml:space="preserve">נספח ג - הסכם </w:t>
            </w:r>
          </w:p>
          <w:p w14:paraId="138858D5" w14:textId="62FF6BD3" w:rsidR="00891793" w:rsidRPr="00413D80" w:rsidRDefault="00891793" w:rsidP="00891793">
            <w:pPr>
              <w:pStyle w:val="a7"/>
              <w:spacing w:after="160" w:line="259" w:lineRule="auto"/>
              <w:ind w:right="57"/>
              <w:rPr>
                <w:rFonts w:ascii="David" w:hAnsi="David" w:cs="David"/>
                <w:sz w:val="24"/>
                <w:szCs w:val="24"/>
                <w:rtl/>
              </w:rPr>
            </w:pPr>
            <w:r w:rsidRPr="00413D80">
              <w:rPr>
                <w:rFonts w:ascii="David" w:hAnsi="David" w:cs="David"/>
                <w:sz w:val="24"/>
                <w:szCs w:val="24"/>
                <w:rtl/>
              </w:rPr>
              <w:t>18.2</w:t>
            </w:r>
          </w:p>
        </w:tc>
        <w:tc>
          <w:tcPr>
            <w:tcW w:w="4676" w:type="dxa"/>
            <w:shd w:val="clear" w:color="auto" w:fill="auto"/>
            <w:vAlign w:val="center"/>
          </w:tcPr>
          <w:p w14:paraId="70C49A39" w14:textId="7BD863B4" w:rsidR="00891793" w:rsidRPr="00413D80" w:rsidRDefault="00891793" w:rsidP="00891793">
            <w:pPr>
              <w:pStyle w:val="a7"/>
              <w:spacing w:after="160" w:line="259" w:lineRule="auto"/>
              <w:ind w:right="57"/>
              <w:rPr>
                <w:rFonts w:ascii="David" w:hAnsi="David" w:cs="David"/>
                <w:sz w:val="24"/>
                <w:szCs w:val="24"/>
                <w:rtl/>
              </w:rPr>
            </w:pPr>
            <w:r w:rsidRPr="00413D80">
              <w:rPr>
                <w:rFonts w:ascii="David" w:hAnsi="David" w:cs="David"/>
                <w:sz w:val="24"/>
                <w:szCs w:val="24"/>
                <w:rtl/>
              </w:rPr>
              <w:t xml:space="preserve">נבקש להשמיט את המילה "בלבד " ולהוסיף "ע"פ דין", כלומר אם מה שגרם לנזק הוא התרשלות המשרד לא ניתן לצפות מנותן השירותים שיהיה אחראי על הנזק מבחינת נזיקין. </w:t>
            </w:r>
          </w:p>
        </w:tc>
        <w:tc>
          <w:tcPr>
            <w:tcW w:w="4973" w:type="dxa"/>
            <w:shd w:val="clear" w:color="auto" w:fill="auto"/>
            <w:vAlign w:val="center"/>
          </w:tcPr>
          <w:p w14:paraId="0792CB96" w14:textId="77777777" w:rsidR="00891793" w:rsidRDefault="00891793" w:rsidP="00891793">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2598DE49" w14:textId="77777777" w:rsidR="00891793" w:rsidRDefault="00891793" w:rsidP="00891793">
            <w:pPr>
              <w:overflowPunct/>
              <w:autoSpaceDE/>
              <w:autoSpaceDN/>
              <w:adjustRightInd/>
              <w:jc w:val="left"/>
              <w:textAlignment w:val="auto"/>
              <w:rPr>
                <w:rFonts w:ascii="David" w:hAnsi="David" w:cs="David"/>
                <w:sz w:val="24"/>
                <w:szCs w:val="24"/>
                <w:rtl/>
              </w:rPr>
            </w:pPr>
          </w:p>
          <w:p w14:paraId="415D7B69" w14:textId="7EDF45A0" w:rsidR="00891793" w:rsidRPr="00413D80" w:rsidRDefault="00891793" w:rsidP="00891793">
            <w:pPr>
              <w:overflowPunct/>
              <w:autoSpaceDE/>
              <w:autoSpaceDN/>
              <w:adjustRightInd/>
              <w:jc w:val="left"/>
              <w:textAlignment w:val="auto"/>
              <w:rPr>
                <w:rFonts w:ascii="David" w:hAnsi="David" w:cs="David"/>
                <w:sz w:val="24"/>
                <w:szCs w:val="24"/>
              </w:rPr>
            </w:pPr>
            <w:r>
              <w:rPr>
                <w:rFonts w:ascii="David" w:hAnsi="David" w:cs="David" w:hint="cs"/>
                <w:sz w:val="24"/>
                <w:szCs w:val="24"/>
                <w:rtl/>
              </w:rPr>
              <w:t>ר' המילים "ע"פ כל דין" המופיעים בסעיף.</w:t>
            </w:r>
          </w:p>
        </w:tc>
      </w:tr>
      <w:tr w:rsidR="00891793" w:rsidRPr="00413D80" w14:paraId="7303FB37" w14:textId="77777777" w:rsidTr="007F5AC3">
        <w:trPr>
          <w:cantSplit/>
          <w:trHeight w:val="50"/>
        </w:trPr>
        <w:tc>
          <w:tcPr>
            <w:tcW w:w="906" w:type="dxa"/>
            <w:shd w:val="clear" w:color="auto" w:fill="auto"/>
            <w:vAlign w:val="center"/>
          </w:tcPr>
          <w:p w14:paraId="2E8E0849" w14:textId="77777777" w:rsidR="00891793" w:rsidRPr="00413D80" w:rsidRDefault="00891793" w:rsidP="0089179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19E09836" w14:textId="25A3FE89" w:rsidR="00891793" w:rsidRPr="00413D80" w:rsidRDefault="00891793" w:rsidP="00891793">
            <w:pPr>
              <w:spacing w:line="360" w:lineRule="auto"/>
              <w:jc w:val="center"/>
              <w:rPr>
                <w:rFonts w:ascii="David" w:hAnsi="David" w:cs="David"/>
                <w:sz w:val="24"/>
                <w:szCs w:val="24"/>
                <w:rtl/>
              </w:rPr>
            </w:pPr>
          </w:p>
        </w:tc>
        <w:tc>
          <w:tcPr>
            <w:tcW w:w="1370" w:type="dxa"/>
            <w:shd w:val="clear" w:color="auto" w:fill="auto"/>
            <w:vAlign w:val="center"/>
          </w:tcPr>
          <w:p w14:paraId="3775D95E" w14:textId="77777777" w:rsidR="00891793" w:rsidRPr="00413D80" w:rsidRDefault="00891793" w:rsidP="00891793">
            <w:pPr>
              <w:contextualSpacing/>
              <w:jc w:val="left"/>
              <w:rPr>
                <w:rFonts w:ascii="David" w:hAnsi="David" w:cs="David"/>
                <w:sz w:val="24"/>
                <w:szCs w:val="24"/>
                <w:rtl/>
              </w:rPr>
            </w:pPr>
            <w:r w:rsidRPr="00413D80">
              <w:rPr>
                <w:rFonts w:ascii="David" w:eastAsia="Calibri" w:hAnsi="David" w:cs="David"/>
                <w:sz w:val="24"/>
                <w:szCs w:val="24"/>
                <w:rtl/>
              </w:rPr>
              <w:t xml:space="preserve">נספח ג - הסכם </w:t>
            </w:r>
          </w:p>
          <w:p w14:paraId="583C1DBB" w14:textId="3F20B10F" w:rsidR="00891793" w:rsidRPr="00413D80" w:rsidRDefault="00891793" w:rsidP="00891793">
            <w:pPr>
              <w:pStyle w:val="a7"/>
              <w:spacing w:after="160" w:line="259" w:lineRule="auto"/>
              <w:ind w:right="57"/>
              <w:rPr>
                <w:rFonts w:ascii="David" w:hAnsi="David" w:cs="David"/>
                <w:sz w:val="24"/>
                <w:szCs w:val="24"/>
                <w:rtl/>
              </w:rPr>
            </w:pPr>
            <w:r w:rsidRPr="00413D80">
              <w:rPr>
                <w:rFonts w:ascii="David" w:hAnsi="David" w:cs="David"/>
                <w:sz w:val="24"/>
                <w:szCs w:val="24"/>
                <w:rtl/>
              </w:rPr>
              <w:t>27.1</w:t>
            </w:r>
          </w:p>
        </w:tc>
        <w:tc>
          <w:tcPr>
            <w:tcW w:w="4676" w:type="dxa"/>
            <w:shd w:val="clear" w:color="auto" w:fill="auto"/>
            <w:vAlign w:val="center"/>
          </w:tcPr>
          <w:p w14:paraId="154D636B" w14:textId="643551FB" w:rsidR="00891793" w:rsidRPr="00413D80" w:rsidRDefault="00891793" w:rsidP="00891793">
            <w:pPr>
              <w:rPr>
                <w:rFonts w:ascii="David" w:hAnsi="David" w:cs="David"/>
                <w:sz w:val="24"/>
                <w:szCs w:val="24"/>
                <w:rtl/>
              </w:rPr>
            </w:pPr>
            <w:r w:rsidRPr="00413D80">
              <w:rPr>
                <w:rFonts w:ascii="David" w:hAnsi="David" w:cs="David"/>
                <w:sz w:val="24"/>
                <w:szCs w:val="24"/>
                <w:rtl/>
              </w:rPr>
              <w:t xml:space="preserve">נבקש להוסיף "זולת אם פנה המשרד לנותן השירותים בכתב 14 יום ונותן השירותים לא תיקן את שהיה עליו לתקן ". </w:t>
            </w:r>
          </w:p>
        </w:tc>
        <w:tc>
          <w:tcPr>
            <w:tcW w:w="4973" w:type="dxa"/>
            <w:shd w:val="clear" w:color="auto" w:fill="auto"/>
            <w:vAlign w:val="center"/>
          </w:tcPr>
          <w:p w14:paraId="0AD62829" w14:textId="77777777" w:rsidR="00891793" w:rsidRDefault="00891793" w:rsidP="00891793">
            <w:pPr>
              <w:overflowPunct/>
              <w:autoSpaceDE/>
              <w:autoSpaceDN/>
              <w:adjustRightInd/>
              <w:jc w:val="left"/>
              <w:textAlignment w:val="auto"/>
              <w:rPr>
                <w:rFonts w:ascii="David" w:hAnsi="David" w:cs="David"/>
                <w:sz w:val="24"/>
                <w:szCs w:val="24"/>
                <w:rtl/>
              </w:rPr>
            </w:pPr>
            <w:r>
              <w:rPr>
                <w:rFonts w:ascii="David" w:hAnsi="David" w:cs="David" w:hint="cs"/>
                <w:sz w:val="24"/>
                <w:szCs w:val="24"/>
                <w:rtl/>
              </w:rPr>
              <w:t>הבקשה נדחית.</w:t>
            </w:r>
          </w:p>
          <w:p w14:paraId="54CF5249" w14:textId="77777777" w:rsidR="00891793" w:rsidRDefault="00891793" w:rsidP="00891793">
            <w:pPr>
              <w:overflowPunct/>
              <w:autoSpaceDE/>
              <w:autoSpaceDN/>
              <w:adjustRightInd/>
              <w:jc w:val="left"/>
              <w:textAlignment w:val="auto"/>
              <w:rPr>
                <w:rFonts w:ascii="David" w:hAnsi="David" w:cs="David"/>
                <w:sz w:val="24"/>
                <w:szCs w:val="24"/>
                <w:rtl/>
              </w:rPr>
            </w:pPr>
          </w:p>
          <w:p w14:paraId="54EBBECF" w14:textId="1D731020" w:rsidR="00891793" w:rsidRPr="00413D80" w:rsidRDefault="00891793" w:rsidP="00891793">
            <w:pPr>
              <w:overflowPunct/>
              <w:autoSpaceDE/>
              <w:autoSpaceDN/>
              <w:adjustRightInd/>
              <w:jc w:val="left"/>
              <w:textAlignment w:val="auto"/>
              <w:rPr>
                <w:rFonts w:ascii="David" w:hAnsi="David" w:cs="David"/>
                <w:sz w:val="24"/>
                <w:szCs w:val="24"/>
              </w:rPr>
            </w:pPr>
            <w:r>
              <w:rPr>
                <w:rFonts w:ascii="David" w:hAnsi="David" w:cs="David" w:hint="cs"/>
                <w:sz w:val="24"/>
                <w:szCs w:val="24"/>
                <w:rtl/>
              </w:rPr>
              <w:t>הסעיף יופעל בהגינות ובסבירות</w:t>
            </w:r>
          </w:p>
        </w:tc>
      </w:tr>
      <w:tr w:rsidR="00413D80" w:rsidRPr="00413D80" w14:paraId="0B998144" w14:textId="77777777" w:rsidTr="007F5AC3">
        <w:trPr>
          <w:cantSplit/>
          <w:trHeight w:val="50"/>
        </w:trPr>
        <w:tc>
          <w:tcPr>
            <w:tcW w:w="906" w:type="dxa"/>
            <w:shd w:val="clear" w:color="auto" w:fill="auto"/>
            <w:vAlign w:val="center"/>
          </w:tcPr>
          <w:p w14:paraId="047F643E"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6354962" w14:textId="6C96F999"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3</w:t>
            </w:r>
          </w:p>
        </w:tc>
        <w:tc>
          <w:tcPr>
            <w:tcW w:w="1370" w:type="dxa"/>
            <w:shd w:val="clear" w:color="auto" w:fill="auto"/>
            <w:vAlign w:val="center"/>
          </w:tcPr>
          <w:p w14:paraId="654D0A8B" w14:textId="76F2669A"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3.7.1</w:t>
            </w:r>
          </w:p>
        </w:tc>
        <w:tc>
          <w:tcPr>
            <w:tcW w:w="4676" w:type="dxa"/>
            <w:shd w:val="clear" w:color="auto" w:fill="auto"/>
            <w:vAlign w:val="center"/>
          </w:tcPr>
          <w:p w14:paraId="4C57243F"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לא ברור מהסעיף האם הכוונה היא שהמנהל הנדרש יועסק בהתאם לתנאי המכרז כמו יתר העובדים, או שהספק נדרש להעמיד מנהל על חשבונו?</w:t>
            </w:r>
          </w:p>
          <w:p w14:paraId="461659EE" w14:textId="77777777" w:rsidR="00413D80" w:rsidRPr="00413D80" w:rsidRDefault="00413D80" w:rsidP="00413D80">
            <w:pPr>
              <w:contextualSpacing/>
              <w:jc w:val="left"/>
              <w:rPr>
                <w:rFonts w:ascii="David" w:hAnsi="David" w:cs="David"/>
                <w:sz w:val="24"/>
                <w:szCs w:val="24"/>
                <w:rtl/>
              </w:rPr>
            </w:pPr>
            <w:r w:rsidRPr="00413D80">
              <w:rPr>
                <w:rFonts w:ascii="David" w:hAnsi="David" w:cs="David"/>
                <w:sz w:val="24"/>
                <w:szCs w:val="24"/>
                <w:rtl/>
              </w:rPr>
              <w:t>במידה והכוונה היא שהספק יידרש להעמיד את המנהל על חשבונו –</w:t>
            </w:r>
          </w:p>
          <w:p w14:paraId="6284DF84" w14:textId="77777777" w:rsidR="00413D80" w:rsidRPr="00413D80" w:rsidRDefault="00413D80" w:rsidP="00413D80">
            <w:pPr>
              <w:pStyle w:val="ae"/>
              <w:numPr>
                <w:ilvl w:val="0"/>
                <w:numId w:val="49"/>
              </w:numPr>
              <w:overflowPunct/>
              <w:autoSpaceDE/>
              <w:autoSpaceDN/>
              <w:adjustRightInd/>
              <w:ind w:left="0" w:hanging="442"/>
              <w:contextualSpacing/>
              <w:jc w:val="left"/>
              <w:textAlignment w:val="auto"/>
              <w:rPr>
                <w:rFonts w:ascii="David" w:hAnsi="David" w:cs="David"/>
                <w:sz w:val="24"/>
                <w:szCs w:val="24"/>
                <w:rtl/>
              </w:rPr>
            </w:pPr>
            <w:r w:rsidRPr="00413D80">
              <w:rPr>
                <w:rFonts w:ascii="David" w:hAnsi="David" w:cs="David"/>
                <w:sz w:val="24"/>
                <w:szCs w:val="24"/>
                <w:rtl/>
              </w:rPr>
              <w:t xml:space="preserve">נבקש למחוק את הסעיף. הספק יידרש להעמיד </w:t>
            </w:r>
            <w:proofErr w:type="spellStart"/>
            <w:r w:rsidRPr="00413D80">
              <w:rPr>
                <w:rFonts w:ascii="David" w:hAnsi="David" w:cs="David"/>
                <w:sz w:val="24"/>
                <w:szCs w:val="24"/>
                <w:rtl/>
              </w:rPr>
              <w:t>כח</w:t>
            </w:r>
            <w:proofErr w:type="spellEnd"/>
            <w:r w:rsidRPr="00413D80">
              <w:rPr>
                <w:rFonts w:ascii="David" w:hAnsi="David" w:cs="David"/>
                <w:sz w:val="24"/>
                <w:szCs w:val="24"/>
                <w:rtl/>
              </w:rPr>
              <w:t xml:space="preserve"> אדם מטעמו לצורך ביצוע התחייבויותיו בהתאם לדרישות נוהל העבודה, לרבות גיוס העובדים, ניהול תיק עובד וכלל רכיבי השכר המגיעים לו, תשלומי שכר ונלוות, ועוד. דרישות ניהוליות נוספות, כגון ניהול העבודה בפועל, קביעת משימות לעובדים וכדומה אינם באחריות הספק.</w:t>
            </w:r>
          </w:p>
          <w:p w14:paraId="579A5D72" w14:textId="1E7FC5EA" w:rsidR="00413D80" w:rsidRPr="00413D80" w:rsidRDefault="00413D80" w:rsidP="00413D80">
            <w:pPr>
              <w:rPr>
                <w:rFonts w:ascii="David" w:hAnsi="David" w:cs="David"/>
                <w:sz w:val="24"/>
                <w:szCs w:val="24"/>
                <w:rtl/>
              </w:rPr>
            </w:pPr>
            <w:r w:rsidRPr="00413D80">
              <w:rPr>
                <w:rFonts w:ascii="David" w:hAnsi="David" w:cs="David"/>
                <w:sz w:val="24"/>
                <w:szCs w:val="24"/>
                <w:rtl/>
              </w:rPr>
              <w:t xml:space="preserve">למצער, נבקש להבהיר מה בדיוק האחריות של המנהל שעשוי להידרש לפי סעיף זה, וכן החל מאיזה היקף עובדים יידרש הספק להעמיד מנהל מטעמו, על מנת שניתן יהיה לתמחר את העלות בהצעת המחיר. </w:t>
            </w:r>
          </w:p>
        </w:tc>
        <w:tc>
          <w:tcPr>
            <w:tcW w:w="4973" w:type="dxa"/>
            <w:shd w:val="clear" w:color="auto" w:fill="auto"/>
            <w:vAlign w:val="center"/>
          </w:tcPr>
          <w:p w14:paraId="57FFCE48" w14:textId="6072F993" w:rsidR="005E115A" w:rsidRPr="00413D80" w:rsidRDefault="00157508" w:rsidP="00F0331A">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30 לעיל.</w:t>
            </w:r>
          </w:p>
        </w:tc>
      </w:tr>
      <w:tr w:rsidR="00413D80" w:rsidRPr="00413D80" w14:paraId="691C0DB7" w14:textId="77777777" w:rsidTr="007F5AC3">
        <w:trPr>
          <w:cantSplit/>
          <w:trHeight w:val="50"/>
        </w:trPr>
        <w:tc>
          <w:tcPr>
            <w:tcW w:w="906" w:type="dxa"/>
            <w:shd w:val="clear" w:color="auto" w:fill="auto"/>
            <w:vAlign w:val="center"/>
          </w:tcPr>
          <w:p w14:paraId="516CC4CF"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4C72924" w14:textId="26D85842"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4</w:t>
            </w:r>
          </w:p>
        </w:tc>
        <w:tc>
          <w:tcPr>
            <w:tcW w:w="1370" w:type="dxa"/>
            <w:shd w:val="clear" w:color="auto" w:fill="auto"/>
            <w:vAlign w:val="center"/>
          </w:tcPr>
          <w:p w14:paraId="77823227" w14:textId="54BEA2EF"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3.7.4</w:t>
            </w:r>
          </w:p>
        </w:tc>
        <w:tc>
          <w:tcPr>
            <w:tcW w:w="4676" w:type="dxa"/>
            <w:shd w:val="clear" w:color="auto" w:fill="auto"/>
            <w:vAlign w:val="center"/>
          </w:tcPr>
          <w:p w14:paraId="58CAE778" w14:textId="307D8530" w:rsidR="00413D80" w:rsidRPr="00413D80" w:rsidRDefault="00413D80" w:rsidP="00413D80">
            <w:pPr>
              <w:rPr>
                <w:rFonts w:ascii="David" w:hAnsi="David" w:cs="David"/>
                <w:sz w:val="24"/>
                <w:szCs w:val="24"/>
                <w:rtl/>
              </w:rPr>
            </w:pPr>
            <w:r w:rsidRPr="00413D80">
              <w:rPr>
                <w:rFonts w:ascii="David" w:hAnsi="David" w:cs="David"/>
                <w:sz w:val="24"/>
                <w:szCs w:val="24"/>
                <w:rtl/>
              </w:rPr>
              <w:t>מבוקש להבהיר כי פרק הזמן של 3 ימי עבודה הוא לשם העמדת מועמד מתאים, וכי אם יידרש זמן נוסף לאישור המועמד על ידי המשרד הספק לא יהיה אחראי לכך.</w:t>
            </w:r>
          </w:p>
        </w:tc>
        <w:tc>
          <w:tcPr>
            <w:tcW w:w="4973" w:type="dxa"/>
            <w:shd w:val="clear" w:color="auto" w:fill="auto"/>
            <w:vAlign w:val="center"/>
          </w:tcPr>
          <w:p w14:paraId="7B1ED69C" w14:textId="0C873099" w:rsidR="005E115A" w:rsidRPr="00DD0385" w:rsidRDefault="000B0684" w:rsidP="00413D80">
            <w:pPr>
              <w:overflowPunct/>
              <w:autoSpaceDE/>
              <w:autoSpaceDN/>
              <w:adjustRightInd/>
              <w:jc w:val="left"/>
              <w:textAlignment w:val="auto"/>
              <w:rPr>
                <w:rFonts w:ascii="David" w:hAnsi="David" w:cs="David"/>
                <w:sz w:val="24"/>
                <w:szCs w:val="24"/>
              </w:rPr>
            </w:pPr>
            <w:r w:rsidRPr="00DD0385">
              <w:rPr>
                <w:rFonts w:ascii="David" w:hAnsi="David" w:cs="David" w:hint="cs"/>
                <w:sz w:val="24"/>
                <w:szCs w:val="24"/>
                <w:rtl/>
              </w:rPr>
              <w:t>מקובל</w:t>
            </w:r>
          </w:p>
        </w:tc>
      </w:tr>
      <w:tr w:rsidR="00413D80" w:rsidRPr="00413D80" w14:paraId="59E762C5" w14:textId="77777777" w:rsidTr="007F5AC3">
        <w:trPr>
          <w:cantSplit/>
          <w:trHeight w:val="50"/>
        </w:trPr>
        <w:tc>
          <w:tcPr>
            <w:tcW w:w="906" w:type="dxa"/>
            <w:shd w:val="clear" w:color="auto" w:fill="auto"/>
            <w:vAlign w:val="center"/>
          </w:tcPr>
          <w:p w14:paraId="6C62E92D"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998498D" w14:textId="5A6B5E86"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4</w:t>
            </w:r>
          </w:p>
        </w:tc>
        <w:tc>
          <w:tcPr>
            <w:tcW w:w="1370" w:type="dxa"/>
            <w:shd w:val="clear" w:color="auto" w:fill="auto"/>
            <w:vAlign w:val="center"/>
          </w:tcPr>
          <w:p w14:paraId="524A76C5" w14:textId="64161D95"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3.7.5</w:t>
            </w:r>
          </w:p>
        </w:tc>
        <w:tc>
          <w:tcPr>
            <w:tcW w:w="4676" w:type="dxa"/>
            <w:shd w:val="clear" w:color="auto" w:fill="auto"/>
            <w:vAlign w:val="center"/>
          </w:tcPr>
          <w:p w14:paraId="0DBB4786" w14:textId="3F79D457" w:rsidR="00413D80" w:rsidRPr="00413D80" w:rsidRDefault="00413D80" w:rsidP="00413D80">
            <w:pPr>
              <w:rPr>
                <w:rFonts w:ascii="David" w:hAnsi="David" w:cs="David"/>
                <w:sz w:val="24"/>
                <w:szCs w:val="24"/>
                <w:rtl/>
              </w:rPr>
            </w:pPr>
            <w:r w:rsidRPr="00413D80">
              <w:rPr>
                <w:rFonts w:ascii="David" w:hAnsi="David" w:cs="David"/>
                <w:sz w:val="24"/>
                <w:szCs w:val="24"/>
                <w:rtl/>
              </w:rPr>
              <w:t>נבקש שיובהר כי במקרים בהם הדין (לרבות פסיקת ביה"ד לעבודה) מחייב ביצוע שימוע לעובד על ידי המשרד בטרם תופסק עבודתו, אזי דרישה להחלפת העובד תהיה רק לאחר ביצוע שימוע כאמור.</w:t>
            </w:r>
          </w:p>
        </w:tc>
        <w:tc>
          <w:tcPr>
            <w:tcW w:w="4973" w:type="dxa"/>
            <w:shd w:val="clear" w:color="auto" w:fill="auto"/>
            <w:vAlign w:val="center"/>
          </w:tcPr>
          <w:p w14:paraId="64B39EFE" w14:textId="6AD4AE2D" w:rsidR="000B0684" w:rsidRPr="00413D80" w:rsidRDefault="000B0684" w:rsidP="00413D80">
            <w:pPr>
              <w:overflowPunct/>
              <w:autoSpaceDE/>
              <w:autoSpaceDN/>
              <w:adjustRightInd/>
              <w:jc w:val="left"/>
              <w:textAlignment w:val="auto"/>
              <w:rPr>
                <w:rFonts w:ascii="David" w:hAnsi="David" w:cs="David"/>
                <w:sz w:val="24"/>
                <w:szCs w:val="24"/>
              </w:rPr>
            </w:pPr>
            <w:r w:rsidRPr="00DD0385">
              <w:rPr>
                <w:rFonts w:ascii="David" w:hAnsi="David" w:cs="David" w:hint="cs"/>
                <w:sz w:val="24"/>
                <w:szCs w:val="24"/>
                <w:rtl/>
              </w:rPr>
              <w:t>השימוע מתבצע ע"י הספק שהוא המעסיק ולמשרד אין קשר לכך.</w:t>
            </w:r>
          </w:p>
        </w:tc>
      </w:tr>
      <w:tr w:rsidR="00413D80" w:rsidRPr="00413D80" w14:paraId="33B8DB99" w14:textId="77777777" w:rsidTr="007F5AC3">
        <w:trPr>
          <w:cantSplit/>
          <w:trHeight w:val="50"/>
        </w:trPr>
        <w:tc>
          <w:tcPr>
            <w:tcW w:w="906" w:type="dxa"/>
            <w:shd w:val="clear" w:color="auto" w:fill="auto"/>
            <w:vAlign w:val="center"/>
          </w:tcPr>
          <w:p w14:paraId="486A8D37"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AB84043" w14:textId="3FD3E712"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4</w:t>
            </w:r>
          </w:p>
        </w:tc>
        <w:tc>
          <w:tcPr>
            <w:tcW w:w="1370" w:type="dxa"/>
            <w:shd w:val="clear" w:color="auto" w:fill="auto"/>
            <w:vAlign w:val="center"/>
          </w:tcPr>
          <w:p w14:paraId="4986168B" w14:textId="3F5472BC"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3.7.7</w:t>
            </w:r>
          </w:p>
        </w:tc>
        <w:tc>
          <w:tcPr>
            <w:tcW w:w="4676" w:type="dxa"/>
            <w:shd w:val="clear" w:color="auto" w:fill="auto"/>
            <w:vAlign w:val="center"/>
          </w:tcPr>
          <w:p w14:paraId="381BA1EC" w14:textId="25C25DEE"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 xml:space="preserve">תקופה של 12 שעות מראש איננה סבירה ואיננה מקובלת. נבקש שהודעה על ביטול הצורך לעובד תהיה לכל הפחות תקופת ההודעה המוקדמת על פי דין בתוספת 3 ימי עבודה לצורך ביצוע שימוע כדין. </w:t>
            </w:r>
          </w:p>
        </w:tc>
        <w:tc>
          <w:tcPr>
            <w:tcW w:w="4973" w:type="dxa"/>
            <w:shd w:val="clear" w:color="auto" w:fill="auto"/>
            <w:vAlign w:val="center"/>
          </w:tcPr>
          <w:p w14:paraId="171FA2E5" w14:textId="4EA8ABE6" w:rsidR="004E6E90" w:rsidRPr="00DD0385" w:rsidRDefault="004E6E90" w:rsidP="00413D80">
            <w:pPr>
              <w:overflowPunct/>
              <w:autoSpaceDE/>
              <w:autoSpaceDN/>
              <w:adjustRightInd/>
              <w:jc w:val="left"/>
              <w:textAlignment w:val="auto"/>
              <w:rPr>
                <w:rFonts w:ascii="David" w:hAnsi="David" w:cs="David"/>
                <w:sz w:val="24"/>
                <w:szCs w:val="24"/>
              </w:rPr>
            </w:pPr>
            <w:r w:rsidRPr="00DD0385">
              <w:rPr>
                <w:rFonts w:ascii="David" w:hAnsi="David" w:cs="David" w:hint="cs"/>
                <w:sz w:val="24"/>
                <w:szCs w:val="24"/>
                <w:rtl/>
              </w:rPr>
              <w:t>הבקשה נדחית.</w:t>
            </w:r>
          </w:p>
        </w:tc>
      </w:tr>
      <w:tr w:rsidR="00413D80" w:rsidRPr="00413D80" w14:paraId="068C6865" w14:textId="77777777" w:rsidTr="007F5AC3">
        <w:trPr>
          <w:cantSplit/>
          <w:trHeight w:val="50"/>
        </w:trPr>
        <w:tc>
          <w:tcPr>
            <w:tcW w:w="906" w:type="dxa"/>
            <w:shd w:val="clear" w:color="auto" w:fill="auto"/>
            <w:vAlign w:val="center"/>
          </w:tcPr>
          <w:p w14:paraId="19FDD6AF"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A21AEB9" w14:textId="2C9A3FD0"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5</w:t>
            </w:r>
          </w:p>
        </w:tc>
        <w:tc>
          <w:tcPr>
            <w:tcW w:w="1370" w:type="dxa"/>
            <w:shd w:val="clear" w:color="auto" w:fill="auto"/>
            <w:vAlign w:val="center"/>
          </w:tcPr>
          <w:p w14:paraId="3938BD0F" w14:textId="348EEBED"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3.9.2</w:t>
            </w:r>
          </w:p>
        </w:tc>
        <w:tc>
          <w:tcPr>
            <w:tcW w:w="4676" w:type="dxa"/>
            <w:shd w:val="clear" w:color="auto" w:fill="auto"/>
            <w:vAlign w:val="center"/>
          </w:tcPr>
          <w:p w14:paraId="50B9B7B9" w14:textId="69FDA302"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מבוקש להבהיר כי במניין התחלופה כאמור לא יובאו בחשבון עובדים שעבודתם נפסקה עקב החלטת המשרד (כגון בשל סיום הצורך בשירות, בקשה להחלפת העובד, תום תקופה של 6 חודשי עבודה וכדומה).</w:t>
            </w:r>
          </w:p>
        </w:tc>
        <w:tc>
          <w:tcPr>
            <w:tcW w:w="4973" w:type="dxa"/>
            <w:shd w:val="clear" w:color="auto" w:fill="auto"/>
            <w:vAlign w:val="center"/>
          </w:tcPr>
          <w:p w14:paraId="7FCA14C9" w14:textId="69AE96C6" w:rsidR="004E6E90" w:rsidRPr="00DD0385" w:rsidRDefault="004E6E90" w:rsidP="00413D80">
            <w:pPr>
              <w:overflowPunct/>
              <w:autoSpaceDE/>
              <w:autoSpaceDN/>
              <w:adjustRightInd/>
              <w:jc w:val="left"/>
              <w:textAlignment w:val="auto"/>
              <w:rPr>
                <w:rFonts w:ascii="David" w:hAnsi="David" w:cs="David"/>
                <w:color w:val="000000" w:themeColor="text1"/>
                <w:sz w:val="24"/>
                <w:szCs w:val="24"/>
              </w:rPr>
            </w:pPr>
            <w:r w:rsidRPr="00DD0385">
              <w:rPr>
                <w:rFonts w:ascii="David" w:hAnsi="David" w:cs="David" w:hint="cs"/>
                <w:color w:val="000000" w:themeColor="text1"/>
                <w:sz w:val="24"/>
                <w:szCs w:val="24"/>
                <w:rtl/>
              </w:rPr>
              <w:t>מקובל</w:t>
            </w:r>
          </w:p>
        </w:tc>
      </w:tr>
      <w:tr w:rsidR="00413D80" w:rsidRPr="00413D80" w14:paraId="4EDF9DCA" w14:textId="77777777" w:rsidTr="007F5AC3">
        <w:trPr>
          <w:cantSplit/>
          <w:trHeight w:val="50"/>
        </w:trPr>
        <w:tc>
          <w:tcPr>
            <w:tcW w:w="906" w:type="dxa"/>
            <w:shd w:val="clear" w:color="auto" w:fill="auto"/>
            <w:vAlign w:val="center"/>
          </w:tcPr>
          <w:p w14:paraId="140FB676"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9D78298" w14:textId="4263819B"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7</w:t>
            </w:r>
          </w:p>
        </w:tc>
        <w:tc>
          <w:tcPr>
            <w:tcW w:w="1370" w:type="dxa"/>
            <w:shd w:val="clear" w:color="auto" w:fill="auto"/>
            <w:vAlign w:val="center"/>
          </w:tcPr>
          <w:p w14:paraId="1BB9C944" w14:textId="7E6FF723"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8.2.</w:t>
            </w:r>
          </w:p>
        </w:tc>
        <w:tc>
          <w:tcPr>
            <w:tcW w:w="4676" w:type="dxa"/>
            <w:shd w:val="clear" w:color="auto" w:fill="auto"/>
            <w:vAlign w:val="center"/>
          </w:tcPr>
          <w:p w14:paraId="28690622" w14:textId="77777777" w:rsidR="00413D80" w:rsidRPr="00413D80" w:rsidRDefault="00413D80" w:rsidP="00413D80">
            <w:pPr>
              <w:contextualSpacing/>
              <w:jc w:val="left"/>
              <w:rPr>
                <w:rFonts w:ascii="David" w:hAnsi="David" w:cs="David"/>
                <w:color w:val="000000" w:themeColor="text1"/>
                <w:sz w:val="24"/>
                <w:szCs w:val="24"/>
                <w:rtl/>
              </w:rPr>
            </w:pPr>
            <w:r w:rsidRPr="00413D80">
              <w:rPr>
                <w:rFonts w:ascii="David" w:hAnsi="David" w:cs="David"/>
                <w:color w:val="000000" w:themeColor="text1"/>
                <w:sz w:val="24"/>
                <w:szCs w:val="24"/>
                <w:rtl/>
              </w:rPr>
              <w:t>למען הסר ספק – נבקש לאשר שלא נדרשת הגשה של 2 עותקים מהצעת המחיר.</w:t>
            </w:r>
          </w:p>
          <w:p w14:paraId="416AEECC" w14:textId="601D091C"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 xml:space="preserve">להבנתנו, הכוונה היא שיש להגיש מעטפה פנימית אחת עם הצעת מחיר אחת, ומעטפה פנימית שנייה ובה שני עותקים מכל יתר מסמכי ההצעה. </w:t>
            </w:r>
          </w:p>
        </w:tc>
        <w:tc>
          <w:tcPr>
            <w:tcW w:w="4973" w:type="dxa"/>
            <w:shd w:val="clear" w:color="auto" w:fill="auto"/>
            <w:vAlign w:val="center"/>
          </w:tcPr>
          <w:p w14:paraId="27B90626" w14:textId="77777777" w:rsidR="00413D80" w:rsidRDefault="00157508"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ניתן להגיש שני עותקים, אך לא חובה.</w:t>
            </w:r>
          </w:p>
          <w:p w14:paraId="2ED432D7" w14:textId="77777777" w:rsidR="00157508" w:rsidRDefault="00157508" w:rsidP="00413D80">
            <w:pPr>
              <w:overflowPunct/>
              <w:autoSpaceDE/>
              <w:autoSpaceDN/>
              <w:adjustRightInd/>
              <w:jc w:val="left"/>
              <w:textAlignment w:val="auto"/>
              <w:rPr>
                <w:rFonts w:ascii="David" w:hAnsi="David" w:cs="David"/>
                <w:sz w:val="24"/>
                <w:szCs w:val="24"/>
                <w:rtl/>
              </w:rPr>
            </w:pPr>
          </w:p>
          <w:p w14:paraId="3E57F1AF" w14:textId="642C6FE5" w:rsidR="00157508" w:rsidRPr="00413D80" w:rsidRDefault="00157508"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 xml:space="preserve">אם יוגשו עותקים מהצעת המחיר, יש להגישם רק באותה המעטפה </w:t>
            </w:r>
            <w:r>
              <w:rPr>
                <w:rFonts w:ascii="David" w:hAnsi="David" w:cs="David"/>
                <w:sz w:val="24"/>
                <w:szCs w:val="24"/>
                <w:rtl/>
              </w:rPr>
              <w:t>–</w:t>
            </w:r>
            <w:r>
              <w:rPr>
                <w:rFonts w:ascii="David" w:hAnsi="David" w:cs="David" w:hint="cs"/>
                <w:sz w:val="24"/>
                <w:szCs w:val="24"/>
                <w:rtl/>
              </w:rPr>
              <w:t xml:space="preserve"> מעטפת הצעת המחיר.</w:t>
            </w:r>
          </w:p>
        </w:tc>
      </w:tr>
      <w:tr w:rsidR="00413D80" w:rsidRPr="00413D80" w14:paraId="0FBD006B" w14:textId="77777777" w:rsidTr="007F5AC3">
        <w:trPr>
          <w:cantSplit/>
          <w:trHeight w:val="50"/>
        </w:trPr>
        <w:tc>
          <w:tcPr>
            <w:tcW w:w="906" w:type="dxa"/>
            <w:shd w:val="clear" w:color="auto" w:fill="auto"/>
            <w:vAlign w:val="center"/>
          </w:tcPr>
          <w:p w14:paraId="55B9241A"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AAAE2F2" w14:textId="54F3714E"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9</w:t>
            </w:r>
          </w:p>
        </w:tc>
        <w:tc>
          <w:tcPr>
            <w:tcW w:w="1370" w:type="dxa"/>
            <w:shd w:val="clear" w:color="auto" w:fill="auto"/>
            <w:vAlign w:val="center"/>
          </w:tcPr>
          <w:p w14:paraId="48D12E29" w14:textId="1A4E9A06"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10.1.11</w:t>
            </w:r>
          </w:p>
        </w:tc>
        <w:tc>
          <w:tcPr>
            <w:tcW w:w="4676" w:type="dxa"/>
            <w:shd w:val="clear" w:color="auto" w:fill="auto"/>
            <w:vAlign w:val="center"/>
          </w:tcPr>
          <w:p w14:paraId="1BE4C957" w14:textId="5477A61B"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גובה ערבות ההצעה גבוה מאד ביחס למכרזים בהיקף דומה. נבקש לבחון בשנית את גובה הערבות הנדרשת.</w:t>
            </w:r>
          </w:p>
        </w:tc>
        <w:tc>
          <w:tcPr>
            <w:tcW w:w="4973" w:type="dxa"/>
            <w:shd w:val="clear" w:color="auto" w:fill="auto"/>
            <w:vAlign w:val="center"/>
          </w:tcPr>
          <w:p w14:paraId="330CDE68" w14:textId="25F8626A" w:rsidR="00157508" w:rsidRPr="00413D80" w:rsidRDefault="00157508" w:rsidP="004065DC">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w:t>
            </w:r>
          </w:p>
        </w:tc>
      </w:tr>
      <w:tr w:rsidR="00413D80" w:rsidRPr="00413D80" w14:paraId="23039B84" w14:textId="77777777" w:rsidTr="007F5AC3">
        <w:trPr>
          <w:cantSplit/>
          <w:trHeight w:val="50"/>
        </w:trPr>
        <w:tc>
          <w:tcPr>
            <w:tcW w:w="906" w:type="dxa"/>
            <w:shd w:val="clear" w:color="auto" w:fill="auto"/>
            <w:vAlign w:val="center"/>
          </w:tcPr>
          <w:p w14:paraId="207CF82E"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549C46A" w14:textId="0D2C300E"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9</w:t>
            </w:r>
          </w:p>
        </w:tc>
        <w:tc>
          <w:tcPr>
            <w:tcW w:w="1370" w:type="dxa"/>
            <w:shd w:val="clear" w:color="auto" w:fill="auto"/>
            <w:vAlign w:val="center"/>
          </w:tcPr>
          <w:p w14:paraId="2A011031" w14:textId="733C3F2E"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10.2.1</w:t>
            </w:r>
          </w:p>
        </w:tc>
        <w:tc>
          <w:tcPr>
            <w:tcW w:w="4676" w:type="dxa"/>
            <w:shd w:val="clear" w:color="auto" w:fill="auto"/>
            <w:vAlign w:val="center"/>
          </w:tcPr>
          <w:p w14:paraId="05D7010B" w14:textId="6950CD75"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האם נדרש שבכל שנה יעמיד המציע עובדים עבור אותם 3 לקוחות, או שניתן להציג בכל שנה 3 לקוחות שונים?</w:t>
            </w:r>
          </w:p>
        </w:tc>
        <w:tc>
          <w:tcPr>
            <w:tcW w:w="4973" w:type="dxa"/>
            <w:shd w:val="clear" w:color="auto" w:fill="auto"/>
            <w:vAlign w:val="center"/>
          </w:tcPr>
          <w:p w14:paraId="244FC349" w14:textId="118C43D3" w:rsidR="00413D80" w:rsidRPr="00413D80" w:rsidRDefault="00A368FA"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ניתן להציג לקוחות שונים ובלבד שלקוחות אלה עומדים בדרישות תנאי הסף, ושהועמדו ללקוחות במצטבר מספר העובדים הנדרש בתנאי הסף.</w:t>
            </w:r>
          </w:p>
        </w:tc>
      </w:tr>
      <w:tr w:rsidR="00413D80" w:rsidRPr="00413D80" w14:paraId="1AFEB9D4" w14:textId="77777777" w:rsidTr="007F5AC3">
        <w:trPr>
          <w:cantSplit/>
          <w:trHeight w:val="50"/>
        </w:trPr>
        <w:tc>
          <w:tcPr>
            <w:tcW w:w="906" w:type="dxa"/>
            <w:shd w:val="clear" w:color="auto" w:fill="auto"/>
            <w:vAlign w:val="center"/>
          </w:tcPr>
          <w:p w14:paraId="5FF4DB68"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F91FF4B" w14:textId="5BE6E42F"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10</w:t>
            </w:r>
          </w:p>
        </w:tc>
        <w:tc>
          <w:tcPr>
            <w:tcW w:w="1370" w:type="dxa"/>
            <w:shd w:val="clear" w:color="auto" w:fill="auto"/>
            <w:vAlign w:val="center"/>
          </w:tcPr>
          <w:p w14:paraId="2EFBCA45" w14:textId="43CCC161"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11.11</w:t>
            </w:r>
          </w:p>
        </w:tc>
        <w:tc>
          <w:tcPr>
            <w:tcW w:w="4676" w:type="dxa"/>
            <w:shd w:val="clear" w:color="auto" w:fill="auto"/>
            <w:vAlign w:val="center"/>
          </w:tcPr>
          <w:p w14:paraId="0C8B93BC" w14:textId="21238C11"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המכרז איננו דורש הצגת מנהל מוצע. נבקש למחוק את המשפט החל מהמילים "יצרף קורות חיים", או להבהיר לאיזה מנהל הכוונה.</w:t>
            </w:r>
          </w:p>
        </w:tc>
        <w:tc>
          <w:tcPr>
            <w:tcW w:w="4973" w:type="dxa"/>
            <w:shd w:val="clear" w:color="auto" w:fill="auto"/>
            <w:vAlign w:val="center"/>
          </w:tcPr>
          <w:p w14:paraId="61AF3E87" w14:textId="56978294" w:rsidR="00A368FA" w:rsidRPr="00413D80" w:rsidRDefault="00A368FA" w:rsidP="00A368FA">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מענה לשאלה 3 לעיל.</w:t>
            </w:r>
          </w:p>
        </w:tc>
      </w:tr>
      <w:tr w:rsidR="00413D80" w:rsidRPr="00413D80" w14:paraId="62280C2E" w14:textId="77777777" w:rsidTr="007F5AC3">
        <w:trPr>
          <w:cantSplit/>
          <w:trHeight w:val="50"/>
        </w:trPr>
        <w:tc>
          <w:tcPr>
            <w:tcW w:w="906" w:type="dxa"/>
            <w:shd w:val="clear" w:color="auto" w:fill="auto"/>
            <w:vAlign w:val="center"/>
          </w:tcPr>
          <w:p w14:paraId="05350560"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E1BEF11" w14:textId="6BC13C3E"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13</w:t>
            </w:r>
          </w:p>
        </w:tc>
        <w:tc>
          <w:tcPr>
            <w:tcW w:w="1370" w:type="dxa"/>
            <w:shd w:val="clear" w:color="auto" w:fill="auto"/>
            <w:vAlign w:val="center"/>
          </w:tcPr>
          <w:p w14:paraId="70AF4C0B" w14:textId="6F310F15"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14.2.4 – קריטריון ראשון</w:t>
            </w:r>
          </w:p>
        </w:tc>
        <w:tc>
          <w:tcPr>
            <w:tcW w:w="4676" w:type="dxa"/>
            <w:shd w:val="clear" w:color="auto" w:fill="auto"/>
            <w:vAlign w:val="center"/>
          </w:tcPr>
          <w:p w14:paraId="10053F48" w14:textId="481C7C82"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 xml:space="preserve">האם הניקוד בסעיף זה יינתן בגין כל לקוח שהוא גוף ציבורי או מעסיק מעל 200 עובדים, ללא תלות בהיקף העובדים שהמציע סיפק להם? היינו, אם המציע סיפק עובד אחד לגוף ציבורי </w:t>
            </w:r>
            <w:proofErr w:type="spellStart"/>
            <w:r w:rsidRPr="00413D80">
              <w:rPr>
                <w:rFonts w:ascii="David" w:hAnsi="David" w:cs="David"/>
                <w:color w:val="000000" w:themeColor="text1"/>
                <w:sz w:val="24"/>
                <w:szCs w:val="24"/>
                <w:rtl/>
              </w:rPr>
              <w:t>מסויים</w:t>
            </w:r>
            <w:proofErr w:type="spellEnd"/>
            <w:r w:rsidRPr="00413D80">
              <w:rPr>
                <w:rFonts w:ascii="David" w:hAnsi="David" w:cs="David"/>
                <w:color w:val="000000" w:themeColor="text1"/>
                <w:sz w:val="24"/>
                <w:szCs w:val="24"/>
                <w:rtl/>
              </w:rPr>
              <w:t xml:space="preserve"> לפני 4 שנים, הוא </w:t>
            </w:r>
            <w:proofErr w:type="spellStart"/>
            <w:r w:rsidRPr="00413D80">
              <w:rPr>
                <w:rFonts w:ascii="David" w:hAnsi="David" w:cs="David"/>
                <w:color w:val="000000" w:themeColor="text1"/>
                <w:sz w:val="24"/>
                <w:szCs w:val="24"/>
                <w:rtl/>
              </w:rPr>
              <w:t>ייקבל</w:t>
            </w:r>
            <w:proofErr w:type="spellEnd"/>
            <w:r w:rsidRPr="00413D80">
              <w:rPr>
                <w:rFonts w:ascii="David" w:hAnsi="David" w:cs="David"/>
                <w:color w:val="000000" w:themeColor="text1"/>
                <w:sz w:val="24"/>
                <w:szCs w:val="24"/>
                <w:rtl/>
              </w:rPr>
              <w:t xml:space="preserve"> על זה 10 נקודות בסעיף זה?</w:t>
            </w:r>
          </w:p>
        </w:tc>
        <w:tc>
          <w:tcPr>
            <w:tcW w:w="4973" w:type="dxa"/>
            <w:shd w:val="clear" w:color="auto" w:fill="auto"/>
            <w:vAlign w:val="center"/>
          </w:tcPr>
          <w:p w14:paraId="3459553E" w14:textId="32A21E29" w:rsidR="00413D80" w:rsidRPr="00413D80" w:rsidRDefault="00A368FA"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נכון, כל עוד ישנה עמידה באותה השנה להעמדת מספר העובדים המצטבר.</w:t>
            </w:r>
          </w:p>
        </w:tc>
      </w:tr>
      <w:tr w:rsidR="00413D80" w:rsidRPr="00413D80" w14:paraId="208E3A5C" w14:textId="77777777" w:rsidTr="007F5AC3">
        <w:trPr>
          <w:cantSplit/>
          <w:trHeight w:val="50"/>
        </w:trPr>
        <w:tc>
          <w:tcPr>
            <w:tcW w:w="906" w:type="dxa"/>
            <w:shd w:val="clear" w:color="auto" w:fill="auto"/>
            <w:vAlign w:val="center"/>
          </w:tcPr>
          <w:p w14:paraId="62BFF49F"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9186B99" w14:textId="07E16604"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13</w:t>
            </w:r>
          </w:p>
        </w:tc>
        <w:tc>
          <w:tcPr>
            <w:tcW w:w="1370" w:type="dxa"/>
            <w:shd w:val="clear" w:color="auto" w:fill="auto"/>
            <w:vAlign w:val="center"/>
          </w:tcPr>
          <w:p w14:paraId="38E4C5BE" w14:textId="6D13524F"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14.2.4 – קריטריון שני</w:t>
            </w:r>
          </w:p>
        </w:tc>
        <w:tc>
          <w:tcPr>
            <w:tcW w:w="4676" w:type="dxa"/>
            <w:shd w:val="clear" w:color="auto" w:fill="auto"/>
            <w:vAlign w:val="center"/>
          </w:tcPr>
          <w:p w14:paraId="3B82D8EC" w14:textId="19499D02"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האם הניקוד בקריטריון זה יינתן בהתאם למספר העובדים השנתי הממוצע בשלוש השנים האחרונות?</w:t>
            </w:r>
          </w:p>
        </w:tc>
        <w:tc>
          <w:tcPr>
            <w:tcW w:w="4973" w:type="dxa"/>
            <w:shd w:val="clear" w:color="auto" w:fill="auto"/>
            <w:vAlign w:val="center"/>
          </w:tcPr>
          <w:p w14:paraId="25C8B9D7" w14:textId="40474AAE" w:rsidR="00413D80" w:rsidRPr="00413D80" w:rsidRDefault="00A7246A"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לא. הניקוד יינתן עבור כל שנה בהתאם לאמור במדד.</w:t>
            </w:r>
          </w:p>
        </w:tc>
      </w:tr>
      <w:tr w:rsidR="00413D80" w:rsidRPr="00413D80" w14:paraId="162B0EB3" w14:textId="77777777" w:rsidTr="007F5AC3">
        <w:trPr>
          <w:cantSplit/>
          <w:trHeight w:val="50"/>
        </w:trPr>
        <w:tc>
          <w:tcPr>
            <w:tcW w:w="906" w:type="dxa"/>
            <w:shd w:val="clear" w:color="auto" w:fill="auto"/>
            <w:vAlign w:val="center"/>
          </w:tcPr>
          <w:p w14:paraId="2853B137"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DC24CC5" w14:textId="38191664"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16</w:t>
            </w:r>
          </w:p>
        </w:tc>
        <w:tc>
          <w:tcPr>
            <w:tcW w:w="1370" w:type="dxa"/>
            <w:shd w:val="clear" w:color="auto" w:fill="auto"/>
            <w:vAlign w:val="center"/>
          </w:tcPr>
          <w:p w14:paraId="1207E77A" w14:textId="357CCACD"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18.1</w:t>
            </w:r>
          </w:p>
        </w:tc>
        <w:tc>
          <w:tcPr>
            <w:tcW w:w="4676" w:type="dxa"/>
            <w:shd w:val="clear" w:color="auto" w:fill="auto"/>
            <w:vAlign w:val="center"/>
          </w:tcPr>
          <w:p w14:paraId="5447F8DA" w14:textId="0F7CF776"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נבקש להבהיר מה יהיה גובה ערבות הביצוע הנדרשת, על מנת שניתן יהיה לתמחר את העלות במסגרת הצעת המחיר. במידה וגובה הערבות תלוי בעמלת הספק, נבקש לקבל את גובה הערבות שיידרש ללא עמלת הספק, כך שכל מציע יוכל לדעת מה גובה הערבות שהוא יידרש אליה בהתאם להצעתו.</w:t>
            </w:r>
          </w:p>
        </w:tc>
        <w:tc>
          <w:tcPr>
            <w:tcW w:w="4973" w:type="dxa"/>
            <w:shd w:val="clear" w:color="auto" w:fill="auto"/>
            <w:vAlign w:val="center"/>
          </w:tcPr>
          <w:p w14:paraId="6822B29D" w14:textId="05057AB3" w:rsidR="00A7246A" w:rsidRPr="00413D80" w:rsidRDefault="00A7246A" w:rsidP="004065DC">
            <w:pPr>
              <w:overflowPunct/>
              <w:autoSpaceDE/>
              <w:autoSpaceDN/>
              <w:adjustRightInd/>
              <w:jc w:val="left"/>
              <w:textAlignment w:val="auto"/>
              <w:rPr>
                <w:rFonts w:ascii="David" w:hAnsi="David" w:cs="David"/>
                <w:sz w:val="24"/>
                <w:szCs w:val="24"/>
              </w:rPr>
            </w:pPr>
            <w:r>
              <w:rPr>
                <w:rFonts w:ascii="David" w:hAnsi="David" w:cs="David" w:hint="cs"/>
                <w:sz w:val="24"/>
                <w:szCs w:val="24"/>
                <w:rtl/>
              </w:rPr>
              <w:t>גובה הערבות תלויה בהצעת המחיר. על כן, לא ניתן לתת הערכה.</w:t>
            </w:r>
          </w:p>
        </w:tc>
      </w:tr>
      <w:tr w:rsidR="00413D80" w:rsidRPr="00413D80" w14:paraId="514EFA85" w14:textId="77777777" w:rsidTr="007F5AC3">
        <w:trPr>
          <w:cantSplit/>
          <w:trHeight w:val="50"/>
        </w:trPr>
        <w:tc>
          <w:tcPr>
            <w:tcW w:w="906" w:type="dxa"/>
            <w:shd w:val="clear" w:color="auto" w:fill="auto"/>
            <w:vAlign w:val="center"/>
          </w:tcPr>
          <w:p w14:paraId="7C67A333"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EECDC55" w14:textId="482E2D4D"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4-5</w:t>
            </w:r>
          </w:p>
        </w:tc>
        <w:tc>
          <w:tcPr>
            <w:tcW w:w="1370" w:type="dxa"/>
            <w:shd w:val="clear" w:color="auto" w:fill="auto"/>
            <w:vAlign w:val="center"/>
          </w:tcPr>
          <w:p w14:paraId="4FCD65A5" w14:textId="2E8CCF18"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נספח א</w:t>
            </w:r>
          </w:p>
        </w:tc>
        <w:tc>
          <w:tcPr>
            <w:tcW w:w="4676" w:type="dxa"/>
            <w:shd w:val="clear" w:color="auto" w:fill="auto"/>
            <w:vAlign w:val="center"/>
          </w:tcPr>
          <w:p w14:paraId="15C150B2" w14:textId="6AF1A9AD"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נבקש לקבל טבלה עם הפניות מתוקנות.</w:t>
            </w:r>
          </w:p>
        </w:tc>
        <w:tc>
          <w:tcPr>
            <w:tcW w:w="4973" w:type="dxa"/>
            <w:shd w:val="clear" w:color="auto" w:fill="auto"/>
            <w:vAlign w:val="center"/>
          </w:tcPr>
          <w:p w14:paraId="344189C4" w14:textId="6593E6EE" w:rsidR="00413D80" w:rsidRPr="00413D80" w:rsidRDefault="009044A8"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נוסח מעודכן</w:t>
            </w:r>
          </w:p>
        </w:tc>
      </w:tr>
      <w:tr w:rsidR="00413D80" w:rsidRPr="00413D80" w14:paraId="554B4CC6" w14:textId="77777777" w:rsidTr="007F5AC3">
        <w:trPr>
          <w:cantSplit/>
          <w:trHeight w:val="50"/>
        </w:trPr>
        <w:tc>
          <w:tcPr>
            <w:tcW w:w="906" w:type="dxa"/>
            <w:shd w:val="clear" w:color="auto" w:fill="auto"/>
            <w:vAlign w:val="center"/>
          </w:tcPr>
          <w:p w14:paraId="15A9CC67"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E13408B" w14:textId="54074982"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5</w:t>
            </w:r>
          </w:p>
        </w:tc>
        <w:tc>
          <w:tcPr>
            <w:tcW w:w="1370" w:type="dxa"/>
            <w:shd w:val="clear" w:color="auto" w:fill="auto"/>
            <w:vAlign w:val="center"/>
          </w:tcPr>
          <w:p w14:paraId="339FE605" w14:textId="369BDD37"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נספח א</w:t>
            </w:r>
          </w:p>
        </w:tc>
        <w:tc>
          <w:tcPr>
            <w:tcW w:w="4676" w:type="dxa"/>
            <w:shd w:val="clear" w:color="auto" w:fill="auto"/>
            <w:vAlign w:val="center"/>
          </w:tcPr>
          <w:p w14:paraId="18481946" w14:textId="14824A6B"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השורה האחרונה בדרישת תנאי הסף – נראה שהסעיף ברובו איננו רלוונטי. המכרז איננו דורש מהמציע להציג אתר מוצע, מנהל פרויקט מוצע, או מנהל ועדה מוצע.</w:t>
            </w:r>
          </w:p>
        </w:tc>
        <w:tc>
          <w:tcPr>
            <w:tcW w:w="4973" w:type="dxa"/>
            <w:shd w:val="clear" w:color="auto" w:fill="auto"/>
            <w:vAlign w:val="center"/>
          </w:tcPr>
          <w:p w14:paraId="20FE4289" w14:textId="07974AE6" w:rsidR="00413D80" w:rsidRPr="00413D80" w:rsidRDefault="009044A8"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נוסח מעודכן</w:t>
            </w:r>
          </w:p>
        </w:tc>
      </w:tr>
      <w:tr w:rsidR="00413D80" w:rsidRPr="00413D80" w14:paraId="4A0AAA3A" w14:textId="77777777" w:rsidTr="007F5AC3">
        <w:trPr>
          <w:cantSplit/>
          <w:trHeight w:val="50"/>
        </w:trPr>
        <w:tc>
          <w:tcPr>
            <w:tcW w:w="906" w:type="dxa"/>
            <w:shd w:val="clear" w:color="auto" w:fill="auto"/>
            <w:vAlign w:val="center"/>
          </w:tcPr>
          <w:p w14:paraId="37084975"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3F6EE63" w14:textId="656DB0A1"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5</w:t>
            </w:r>
          </w:p>
        </w:tc>
        <w:tc>
          <w:tcPr>
            <w:tcW w:w="1370" w:type="dxa"/>
            <w:shd w:val="clear" w:color="auto" w:fill="auto"/>
            <w:vAlign w:val="center"/>
          </w:tcPr>
          <w:p w14:paraId="4324207C" w14:textId="3C1DEE73"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נספח א</w:t>
            </w:r>
          </w:p>
        </w:tc>
        <w:tc>
          <w:tcPr>
            <w:tcW w:w="4676" w:type="dxa"/>
            <w:shd w:val="clear" w:color="auto" w:fill="auto"/>
            <w:vAlign w:val="center"/>
          </w:tcPr>
          <w:p w14:paraId="5BFF0AB0" w14:textId="63518313"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שורה אחרונה – שאלון ניגוד עניינים. נראה שחלה טעות סופר בתיאור הדרישה. נספח א'10 הוא נוסח ערבות המכרז, ותנאי המכרז אינם מתייחסים לניגוד עניינים.</w:t>
            </w:r>
          </w:p>
        </w:tc>
        <w:tc>
          <w:tcPr>
            <w:tcW w:w="4973" w:type="dxa"/>
            <w:shd w:val="clear" w:color="auto" w:fill="auto"/>
            <w:vAlign w:val="center"/>
          </w:tcPr>
          <w:p w14:paraId="6249F361" w14:textId="3FA9A5D3" w:rsidR="00413D80" w:rsidRPr="00413D80" w:rsidRDefault="009044A8"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מדובר על נספח א'9. ראו נוסח מעודכן</w:t>
            </w:r>
          </w:p>
        </w:tc>
      </w:tr>
      <w:tr w:rsidR="00413D80" w:rsidRPr="00413D80" w14:paraId="5D2112F7" w14:textId="77777777" w:rsidTr="007F5AC3">
        <w:trPr>
          <w:cantSplit/>
          <w:trHeight w:val="50"/>
        </w:trPr>
        <w:tc>
          <w:tcPr>
            <w:tcW w:w="906" w:type="dxa"/>
            <w:shd w:val="clear" w:color="auto" w:fill="auto"/>
            <w:vAlign w:val="center"/>
          </w:tcPr>
          <w:p w14:paraId="42F5C919"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A308B90" w14:textId="491E4CD0"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6</w:t>
            </w:r>
          </w:p>
        </w:tc>
        <w:tc>
          <w:tcPr>
            <w:tcW w:w="1370" w:type="dxa"/>
            <w:shd w:val="clear" w:color="auto" w:fill="auto"/>
            <w:vAlign w:val="center"/>
          </w:tcPr>
          <w:p w14:paraId="6366F817" w14:textId="2A75AA65"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נספח א, סעיף 10.1</w:t>
            </w:r>
          </w:p>
        </w:tc>
        <w:tc>
          <w:tcPr>
            <w:tcW w:w="4676" w:type="dxa"/>
            <w:shd w:val="clear" w:color="auto" w:fill="auto"/>
            <w:vAlign w:val="center"/>
          </w:tcPr>
          <w:p w14:paraId="00486FF6" w14:textId="7F16AE91"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בהתאם לדרישות המכרז, המציע נדרש להציג את הסניפים הפעילים שלו בכל אחת מהערים שברשימה. נבקש לתקן את הסעיף.</w:t>
            </w:r>
          </w:p>
        </w:tc>
        <w:tc>
          <w:tcPr>
            <w:tcW w:w="4973" w:type="dxa"/>
            <w:shd w:val="clear" w:color="auto" w:fill="auto"/>
            <w:vAlign w:val="center"/>
          </w:tcPr>
          <w:p w14:paraId="75FBEF87" w14:textId="6C9E0473" w:rsidR="00413D80" w:rsidRPr="00413D80" w:rsidRDefault="00B67E98"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ראו נוסח מעודכן.</w:t>
            </w:r>
          </w:p>
        </w:tc>
      </w:tr>
      <w:tr w:rsidR="00413D80" w:rsidRPr="00413D80" w14:paraId="347BB4BD" w14:textId="77777777" w:rsidTr="007F5AC3">
        <w:trPr>
          <w:cantSplit/>
          <w:trHeight w:val="50"/>
        </w:trPr>
        <w:tc>
          <w:tcPr>
            <w:tcW w:w="906" w:type="dxa"/>
            <w:shd w:val="clear" w:color="auto" w:fill="auto"/>
            <w:vAlign w:val="center"/>
          </w:tcPr>
          <w:p w14:paraId="33705C93"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89C3257" w14:textId="2433F4A0"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19</w:t>
            </w:r>
          </w:p>
        </w:tc>
        <w:tc>
          <w:tcPr>
            <w:tcW w:w="1370" w:type="dxa"/>
            <w:shd w:val="clear" w:color="auto" w:fill="auto"/>
            <w:vAlign w:val="center"/>
          </w:tcPr>
          <w:p w14:paraId="1B4423A0" w14:textId="783C7304"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נספח א'9</w:t>
            </w:r>
          </w:p>
        </w:tc>
        <w:tc>
          <w:tcPr>
            <w:tcW w:w="4676" w:type="dxa"/>
            <w:shd w:val="clear" w:color="auto" w:fill="auto"/>
            <w:vAlign w:val="center"/>
          </w:tcPr>
          <w:p w14:paraId="201779E2" w14:textId="421558F0"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למען הסר ספק, נבקש לאשר שנספח זה צריך להיות ממולא על ידי כל מועמד לעבודה במסגרת מתן השירותים על ידי הספק הזוכה, אבל איננו נדרש בשלב הגשת המכרז, שכן ההצעה איננה כוללת עובדים מוצעים כלשהם.</w:t>
            </w:r>
          </w:p>
        </w:tc>
        <w:tc>
          <w:tcPr>
            <w:tcW w:w="4973" w:type="dxa"/>
            <w:shd w:val="clear" w:color="auto" w:fill="auto"/>
          </w:tcPr>
          <w:p w14:paraId="3FAB94E4" w14:textId="6AD55700" w:rsidR="00413D80" w:rsidRPr="00413D80" w:rsidRDefault="00891793"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ר' תשובה לשאלה 4 לעיל.</w:t>
            </w:r>
          </w:p>
        </w:tc>
      </w:tr>
      <w:tr w:rsidR="00413D80" w:rsidRPr="00413D80" w14:paraId="6675519B" w14:textId="77777777" w:rsidTr="007F5AC3">
        <w:trPr>
          <w:cantSplit/>
          <w:trHeight w:val="50"/>
        </w:trPr>
        <w:tc>
          <w:tcPr>
            <w:tcW w:w="906" w:type="dxa"/>
            <w:shd w:val="clear" w:color="auto" w:fill="auto"/>
            <w:vAlign w:val="center"/>
          </w:tcPr>
          <w:p w14:paraId="2C31D9F9"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F83EDBF" w14:textId="4801CC06"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31</w:t>
            </w:r>
          </w:p>
        </w:tc>
        <w:tc>
          <w:tcPr>
            <w:tcW w:w="1370" w:type="dxa"/>
            <w:shd w:val="clear" w:color="auto" w:fill="auto"/>
            <w:vAlign w:val="center"/>
          </w:tcPr>
          <w:p w14:paraId="53447E98" w14:textId="07FCDE0C"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נספח א11</w:t>
            </w:r>
          </w:p>
        </w:tc>
        <w:tc>
          <w:tcPr>
            <w:tcW w:w="4676" w:type="dxa"/>
            <w:shd w:val="clear" w:color="auto" w:fill="auto"/>
            <w:vAlign w:val="center"/>
          </w:tcPr>
          <w:p w14:paraId="0ADF1A00" w14:textId="77777777" w:rsidR="00413D80" w:rsidRPr="00413D80" w:rsidRDefault="00413D80" w:rsidP="00413D80">
            <w:pPr>
              <w:contextualSpacing/>
              <w:jc w:val="left"/>
              <w:rPr>
                <w:rFonts w:ascii="David" w:hAnsi="David" w:cs="David"/>
                <w:color w:val="000000" w:themeColor="text1"/>
                <w:sz w:val="24"/>
                <w:szCs w:val="24"/>
                <w:rtl/>
              </w:rPr>
            </w:pPr>
            <w:r w:rsidRPr="00413D80">
              <w:rPr>
                <w:rFonts w:ascii="David" w:hAnsi="David" w:cs="David"/>
                <w:color w:val="000000" w:themeColor="text1"/>
                <w:sz w:val="24"/>
                <w:szCs w:val="24"/>
                <w:rtl/>
              </w:rPr>
              <w:t xml:space="preserve">סעיף 4 – </w:t>
            </w:r>
          </w:p>
          <w:p w14:paraId="05B96EA1" w14:textId="2BF528D9"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 xml:space="preserve">התפקידים הנדרשים במכרז זה אינם דורשים בדיקות רפואיות או אישור רפואי. נבקש למחוק את הסעיף, או להבהיר שהוא עוסק רק במקרים בהם נדרשות על פי דין בדיקות רפואיות או אישור רפואי. </w:t>
            </w:r>
          </w:p>
        </w:tc>
        <w:tc>
          <w:tcPr>
            <w:tcW w:w="4973" w:type="dxa"/>
            <w:shd w:val="clear" w:color="auto" w:fill="auto"/>
          </w:tcPr>
          <w:p w14:paraId="35D5CF0F" w14:textId="4EEFDC67" w:rsidR="00DD0385" w:rsidRPr="00DD0385" w:rsidRDefault="00B67E98" w:rsidP="00DD0385">
            <w:pPr>
              <w:overflowPunct/>
              <w:autoSpaceDE/>
              <w:autoSpaceDN/>
              <w:adjustRightInd/>
              <w:jc w:val="left"/>
              <w:textAlignment w:val="auto"/>
              <w:rPr>
                <w:rFonts w:ascii="David" w:hAnsi="David" w:cs="David"/>
                <w:sz w:val="24"/>
                <w:szCs w:val="24"/>
              </w:rPr>
            </w:pPr>
            <w:r>
              <w:rPr>
                <w:rFonts w:ascii="David" w:hAnsi="David" w:cs="David" w:hint="cs"/>
                <w:sz w:val="24"/>
                <w:szCs w:val="24"/>
                <w:rtl/>
              </w:rPr>
              <w:t>הבקשה נדחית. ראו גם מענה לשאלה 12.</w:t>
            </w:r>
          </w:p>
        </w:tc>
      </w:tr>
      <w:tr w:rsidR="00413D80" w:rsidRPr="00413D80" w14:paraId="7F5076C2" w14:textId="77777777" w:rsidTr="007F5AC3">
        <w:trPr>
          <w:cantSplit/>
          <w:trHeight w:val="50"/>
        </w:trPr>
        <w:tc>
          <w:tcPr>
            <w:tcW w:w="906" w:type="dxa"/>
            <w:shd w:val="clear" w:color="auto" w:fill="auto"/>
            <w:vAlign w:val="center"/>
          </w:tcPr>
          <w:p w14:paraId="48A08AC4"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1F859FF" w14:textId="772CE52B" w:rsidR="00413D80" w:rsidRPr="00745A4B" w:rsidRDefault="00413D80" w:rsidP="00413D80">
            <w:pPr>
              <w:spacing w:line="360" w:lineRule="auto"/>
              <w:jc w:val="center"/>
              <w:rPr>
                <w:rFonts w:ascii="David" w:hAnsi="David" w:cs="David"/>
                <w:sz w:val="24"/>
                <w:szCs w:val="24"/>
                <w:rtl/>
              </w:rPr>
            </w:pPr>
            <w:r w:rsidRPr="00745A4B">
              <w:rPr>
                <w:rFonts w:ascii="David" w:hAnsi="David" w:cs="David"/>
                <w:sz w:val="24"/>
                <w:szCs w:val="24"/>
                <w:rtl/>
              </w:rPr>
              <w:t>34</w:t>
            </w:r>
          </w:p>
        </w:tc>
        <w:tc>
          <w:tcPr>
            <w:tcW w:w="1370" w:type="dxa"/>
            <w:shd w:val="clear" w:color="auto" w:fill="auto"/>
            <w:vAlign w:val="center"/>
          </w:tcPr>
          <w:p w14:paraId="3FA15F7B" w14:textId="1060A8BF" w:rsidR="00413D80" w:rsidRPr="00745A4B" w:rsidRDefault="00413D80" w:rsidP="00413D80">
            <w:pPr>
              <w:pStyle w:val="a7"/>
              <w:spacing w:after="160" w:line="259" w:lineRule="auto"/>
              <w:ind w:right="57"/>
              <w:rPr>
                <w:rFonts w:ascii="David" w:hAnsi="David" w:cs="David"/>
                <w:sz w:val="24"/>
                <w:szCs w:val="24"/>
                <w:rtl/>
              </w:rPr>
            </w:pPr>
            <w:r w:rsidRPr="00745A4B">
              <w:rPr>
                <w:rFonts w:ascii="David" w:hAnsi="David" w:cs="David"/>
                <w:color w:val="000000" w:themeColor="text1"/>
                <w:sz w:val="24"/>
                <w:szCs w:val="24"/>
                <w:rtl/>
              </w:rPr>
              <w:t xml:space="preserve">נספח א'13, </w:t>
            </w:r>
          </w:p>
        </w:tc>
        <w:tc>
          <w:tcPr>
            <w:tcW w:w="4676" w:type="dxa"/>
            <w:shd w:val="clear" w:color="auto" w:fill="auto"/>
            <w:vAlign w:val="center"/>
          </w:tcPr>
          <w:p w14:paraId="67366041" w14:textId="77777777" w:rsidR="00413D80" w:rsidRPr="00745A4B" w:rsidRDefault="00413D80" w:rsidP="00413D80">
            <w:pPr>
              <w:contextualSpacing/>
              <w:jc w:val="left"/>
              <w:rPr>
                <w:rFonts w:ascii="David" w:hAnsi="David" w:cs="David"/>
                <w:color w:val="000000" w:themeColor="text1"/>
                <w:sz w:val="24"/>
                <w:szCs w:val="24"/>
                <w:rtl/>
              </w:rPr>
            </w:pPr>
            <w:r w:rsidRPr="00745A4B">
              <w:rPr>
                <w:rFonts w:ascii="David" w:hAnsi="David" w:cs="David"/>
                <w:color w:val="000000" w:themeColor="text1"/>
                <w:sz w:val="24"/>
                <w:szCs w:val="24"/>
                <w:rtl/>
              </w:rPr>
              <w:t>סעיף 3.5.א.4 –</w:t>
            </w:r>
          </w:p>
          <w:p w14:paraId="2CD8D557" w14:textId="2C1798A6" w:rsidR="00413D80" w:rsidRPr="00745A4B" w:rsidRDefault="00413D80" w:rsidP="00413D80">
            <w:pPr>
              <w:rPr>
                <w:rFonts w:ascii="David" w:hAnsi="David" w:cs="David"/>
                <w:sz w:val="24"/>
                <w:szCs w:val="24"/>
                <w:rtl/>
              </w:rPr>
            </w:pPr>
            <w:r w:rsidRPr="00745A4B">
              <w:rPr>
                <w:rFonts w:ascii="David" w:hAnsi="David" w:cs="David"/>
                <w:color w:val="000000" w:themeColor="text1"/>
                <w:sz w:val="24"/>
                <w:szCs w:val="24"/>
                <w:rtl/>
              </w:rPr>
              <w:t>למען הסר ספק, האם עובד שלא יהיה זכאי לפיצויי פיטורים לא יקבל השלמה ל-8.33%?</w:t>
            </w:r>
          </w:p>
        </w:tc>
        <w:tc>
          <w:tcPr>
            <w:tcW w:w="4973" w:type="dxa"/>
            <w:shd w:val="clear" w:color="auto" w:fill="auto"/>
          </w:tcPr>
          <w:p w14:paraId="157D346A" w14:textId="672BF7F3" w:rsidR="00264139" w:rsidRPr="00DD0385" w:rsidRDefault="00264139" w:rsidP="00413D80">
            <w:pPr>
              <w:overflowPunct/>
              <w:autoSpaceDE/>
              <w:autoSpaceDN/>
              <w:adjustRightInd/>
              <w:jc w:val="left"/>
              <w:textAlignment w:val="auto"/>
              <w:rPr>
                <w:rFonts w:ascii="David" w:hAnsi="David" w:cs="David"/>
                <w:color w:val="000000" w:themeColor="text1"/>
                <w:sz w:val="24"/>
                <w:szCs w:val="24"/>
              </w:rPr>
            </w:pPr>
            <w:r w:rsidRPr="00DD0385">
              <w:rPr>
                <w:rFonts w:ascii="David" w:hAnsi="David" w:cs="David" w:hint="cs"/>
                <w:color w:val="000000" w:themeColor="text1"/>
                <w:sz w:val="24"/>
                <w:szCs w:val="24"/>
                <w:rtl/>
              </w:rPr>
              <w:t>תשלום כל הרכיבים הסוציאליים בהתאם לחוק וכמפורט בסעיף 3.5.א.4 בהתאם לזכאות העובד.</w:t>
            </w:r>
          </w:p>
        </w:tc>
      </w:tr>
      <w:tr w:rsidR="00413D80" w:rsidRPr="00413D80" w14:paraId="18F9B9D8" w14:textId="77777777" w:rsidTr="007F5AC3">
        <w:trPr>
          <w:cantSplit/>
          <w:trHeight w:val="50"/>
        </w:trPr>
        <w:tc>
          <w:tcPr>
            <w:tcW w:w="906" w:type="dxa"/>
            <w:shd w:val="clear" w:color="auto" w:fill="auto"/>
            <w:vAlign w:val="center"/>
          </w:tcPr>
          <w:p w14:paraId="4370B092"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532BCA3" w14:textId="2047D586"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42</w:t>
            </w:r>
          </w:p>
        </w:tc>
        <w:tc>
          <w:tcPr>
            <w:tcW w:w="1370" w:type="dxa"/>
            <w:shd w:val="clear" w:color="auto" w:fill="auto"/>
            <w:vAlign w:val="center"/>
          </w:tcPr>
          <w:p w14:paraId="167B8CC3" w14:textId="7ED73883"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sz w:val="24"/>
                <w:szCs w:val="24"/>
                <w:rtl/>
              </w:rPr>
              <w:t>נספח א'13(4)</w:t>
            </w:r>
          </w:p>
        </w:tc>
        <w:tc>
          <w:tcPr>
            <w:tcW w:w="4676" w:type="dxa"/>
            <w:shd w:val="clear" w:color="auto" w:fill="auto"/>
            <w:vAlign w:val="center"/>
          </w:tcPr>
          <w:p w14:paraId="1CD3DCA0" w14:textId="219FFAB2"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 xml:space="preserve">מתי יידרש הספק להגיש </w:t>
            </w:r>
            <w:proofErr w:type="spellStart"/>
            <w:r w:rsidRPr="00413D80">
              <w:rPr>
                <w:rFonts w:ascii="David" w:hAnsi="David" w:cs="David"/>
                <w:color w:val="000000" w:themeColor="text1"/>
                <w:sz w:val="24"/>
                <w:szCs w:val="24"/>
                <w:rtl/>
              </w:rPr>
              <w:t>חוו"ד</w:t>
            </w:r>
            <w:proofErr w:type="spellEnd"/>
            <w:r w:rsidRPr="00413D80">
              <w:rPr>
                <w:rFonts w:ascii="David" w:hAnsi="David" w:cs="David"/>
                <w:color w:val="000000" w:themeColor="text1"/>
                <w:sz w:val="24"/>
                <w:szCs w:val="24"/>
                <w:rtl/>
              </w:rPr>
              <w:t xml:space="preserve"> רו"ח בהתאם לנספח זה? לא מצאנו דרישה כזו במסמכי המכרז.</w:t>
            </w:r>
          </w:p>
        </w:tc>
        <w:tc>
          <w:tcPr>
            <w:tcW w:w="4973" w:type="dxa"/>
            <w:shd w:val="clear" w:color="auto" w:fill="auto"/>
          </w:tcPr>
          <w:p w14:paraId="06C39A0E" w14:textId="744C5A87" w:rsidR="004E6E90" w:rsidRPr="00413D80" w:rsidRDefault="00AE438B" w:rsidP="00413D80">
            <w:pPr>
              <w:overflowPunct/>
              <w:autoSpaceDE/>
              <w:autoSpaceDN/>
              <w:adjustRightInd/>
              <w:jc w:val="left"/>
              <w:textAlignment w:val="auto"/>
              <w:rPr>
                <w:rFonts w:ascii="David" w:hAnsi="David" w:cs="David"/>
                <w:sz w:val="24"/>
                <w:szCs w:val="24"/>
              </w:rPr>
            </w:pPr>
            <w:r>
              <w:rPr>
                <w:rFonts w:ascii="David" w:hAnsi="David" w:cs="David" w:hint="cs"/>
                <w:sz w:val="24"/>
                <w:szCs w:val="24"/>
                <w:rtl/>
              </w:rPr>
              <w:t>נספח זה יימחק.</w:t>
            </w:r>
          </w:p>
        </w:tc>
      </w:tr>
      <w:tr w:rsidR="00413D80" w:rsidRPr="00413D80" w14:paraId="3AEB2383" w14:textId="77777777" w:rsidTr="007F5AC3">
        <w:trPr>
          <w:cantSplit/>
          <w:trHeight w:val="50"/>
        </w:trPr>
        <w:tc>
          <w:tcPr>
            <w:tcW w:w="906" w:type="dxa"/>
            <w:shd w:val="clear" w:color="auto" w:fill="auto"/>
            <w:vAlign w:val="center"/>
          </w:tcPr>
          <w:p w14:paraId="05A09EFC"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DFFE7CF" w14:textId="116130F2"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43</w:t>
            </w:r>
          </w:p>
        </w:tc>
        <w:tc>
          <w:tcPr>
            <w:tcW w:w="1370" w:type="dxa"/>
            <w:shd w:val="clear" w:color="auto" w:fill="auto"/>
            <w:vAlign w:val="center"/>
          </w:tcPr>
          <w:p w14:paraId="5D6CEE3A" w14:textId="589F62D1"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נספח ב'</w:t>
            </w:r>
          </w:p>
        </w:tc>
        <w:tc>
          <w:tcPr>
            <w:tcW w:w="4676" w:type="dxa"/>
            <w:shd w:val="clear" w:color="auto" w:fill="auto"/>
            <w:vAlign w:val="center"/>
          </w:tcPr>
          <w:p w14:paraId="759EE0E3" w14:textId="77777777" w:rsidR="00413D80" w:rsidRPr="00413D80" w:rsidRDefault="00413D80" w:rsidP="00413D80">
            <w:pPr>
              <w:contextualSpacing/>
              <w:jc w:val="left"/>
              <w:rPr>
                <w:rFonts w:ascii="David" w:hAnsi="David" w:cs="David"/>
                <w:color w:val="000000" w:themeColor="text1"/>
                <w:sz w:val="24"/>
                <w:szCs w:val="24"/>
                <w:rtl/>
              </w:rPr>
            </w:pPr>
            <w:r w:rsidRPr="00413D80">
              <w:rPr>
                <w:rFonts w:ascii="David" w:hAnsi="David" w:cs="David"/>
                <w:color w:val="000000" w:themeColor="text1"/>
                <w:sz w:val="24"/>
                <w:szCs w:val="24"/>
                <w:rtl/>
              </w:rPr>
              <w:t>למען הסר ספק, נבקש לאשר שכל הרכיבים הבאים כלולים בעלויות שישולמו לספק "גב לגב":</w:t>
            </w:r>
          </w:p>
          <w:p w14:paraId="6B26530F" w14:textId="77777777" w:rsidR="00413D80" w:rsidRPr="00413D80" w:rsidRDefault="00413D80" w:rsidP="00413D80">
            <w:pPr>
              <w:contextualSpacing/>
              <w:jc w:val="left"/>
              <w:rPr>
                <w:rFonts w:ascii="David" w:hAnsi="David" w:cs="David"/>
                <w:color w:val="000000" w:themeColor="text1"/>
                <w:sz w:val="24"/>
                <w:szCs w:val="24"/>
                <w:rtl/>
              </w:rPr>
            </w:pPr>
            <w:r w:rsidRPr="00413D80">
              <w:rPr>
                <w:rFonts w:ascii="David" w:hAnsi="David" w:cs="David"/>
                <w:color w:val="000000" w:themeColor="text1"/>
                <w:sz w:val="24"/>
                <w:szCs w:val="24"/>
                <w:rtl/>
              </w:rPr>
              <w:t>שכר עובד, שעות נוספות לרבות הפרשות בגין שעות אלו, ביטוח לאומי, חופשה – לרבות ימי בחירות ימי אבל וכדומה, חגים – לרבות ימי בחירה ימי הצהרה ושכר מוגדל בגין עבודה בחגים, הודעה מוקדמת, מחלה – לרבות תאונות עבודה, הריון, מחלת ילד וכדומה, גמל ופיצויים, הבראה, נסיעות, ביטוחים, שי לחג, ביגוד, אש"ל, השתתפות במעונות, וכל רכיב אחר המפורט בסעיף 3 לנספח א'13.</w:t>
            </w:r>
          </w:p>
          <w:p w14:paraId="36FC14FE" w14:textId="384D442F"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כמו כן, נבקש לאשר שעמלת הספק תחושב כאחוז מתוך כל העלויות שישולמו לספק "גב לגב".</w:t>
            </w:r>
          </w:p>
        </w:tc>
        <w:tc>
          <w:tcPr>
            <w:tcW w:w="4973" w:type="dxa"/>
            <w:shd w:val="clear" w:color="auto" w:fill="auto"/>
          </w:tcPr>
          <w:p w14:paraId="5E4A3273" w14:textId="77777777" w:rsidR="00413D80" w:rsidRDefault="0069178E" w:rsidP="00413D80">
            <w:pPr>
              <w:overflowPunct/>
              <w:autoSpaceDE/>
              <w:autoSpaceDN/>
              <w:adjustRightInd/>
              <w:jc w:val="left"/>
              <w:textAlignment w:val="auto"/>
              <w:rPr>
                <w:rFonts w:ascii="David" w:hAnsi="David" w:cs="David"/>
                <w:sz w:val="24"/>
                <w:szCs w:val="24"/>
                <w:rtl/>
              </w:rPr>
            </w:pPr>
            <w:r>
              <w:rPr>
                <w:rFonts w:ascii="David" w:hAnsi="David" w:cs="David" w:hint="cs"/>
                <w:sz w:val="24"/>
                <w:szCs w:val="24"/>
                <w:rtl/>
              </w:rPr>
              <w:t>ראו מענה לשאלה 6.</w:t>
            </w:r>
          </w:p>
          <w:p w14:paraId="1BF96540" w14:textId="77777777" w:rsidR="0069178E" w:rsidRDefault="0069178E" w:rsidP="00413D80">
            <w:pPr>
              <w:overflowPunct/>
              <w:autoSpaceDE/>
              <w:autoSpaceDN/>
              <w:adjustRightInd/>
              <w:jc w:val="left"/>
              <w:textAlignment w:val="auto"/>
              <w:rPr>
                <w:rFonts w:ascii="David" w:hAnsi="David" w:cs="David"/>
                <w:sz w:val="24"/>
                <w:szCs w:val="24"/>
                <w:rtl/>
              </w:rPr>
            </w:pPr>
          </w:p>
          <w:p w14:paraId="7FBE19A7" w14:textId="4F676065" w:rsidR="0069178E" w:rsidRPr="00413D80" w:rsidRDefault="0069178E" w:rsidP="00413D80">
            <w:pPr>
              <w:overflowPunct/>
              <w:autoSpaceDE/>
              <w:autoSpaceDN/>
              <w:adjustRightInd/>
              <w:jc w:val="left"/>
              <w:textAlignment w:val="auto"/>
              <w:rPr>
                <w:rFonts w:ascii="David" w:hAnsi="David" w:cs="David"/>
                <w:sz w:val="24"/>
                <w:szCs w:val="24"/>
              </w:rPr>
            </w:pPr>
          </w:p>
        </w:tc>
      </w:tr>
      <w:tr w:rsidR="00413D80" w:rsidRPr="00413D80" w14:paraId="6F78E259" w14:textId="77777777" w:rsidTr="007F5AC3">
        <w:trPr>
          <w:cantSplit/>
          <w:trHeight w:val="50"/>
        </w:trPr>
        <w:tc>
          <w:tcPr>
            <w:tcW w:w="906" w:type="dxa"/>
            <w:shd w:val="clear" w:color="auto" w:fill="auto"/>
            <w:vAlign w:val="center"/>
          </w:tcPr>
          <w:p w14:paraId="2FFA42CF"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EE1C675" w14:textId="073DA1E9"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43</w:t>
            </w:r>
          </w:p>
        </w:tc>
        <w:tc>
          <w:tcPr>
            <w:tcW w:w="1370" w:type="dxa"/>
            <w:shd w:val="clear" w:color="auto" w:fill="auto"/>
            <w:vAlign w:val="center"/>
          </w:tcPr>
          <w:p w14:paraId="26874661" w14:textId="62790B29"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נספח ב'</w:t>
            </w:r>
          </w:p>
        </w:tc>
        <w:tc>
          <w:tcPr>
            <w:tcW w:w="4676" w:type="dxa"/>
            <w:shd w:val="clear" w:color="auto" w:fill="auto"/>
            <w:vAlign w:val="center"/>
          </w:tcPr>
          <w:p w14:paraId="2EA3C2D8" w14:textId="58AE017B"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למען הסר ספק, נבקש להבהיר שלתמורה שתשולם לספק בהתאם להצעת המחיר יתווסף מע"מ כדין.</w:t>
            </w:r>
          </w:p>
        </w:tc>
        <w:tc>
          <w:tcPr>
            <w:tcW w:w="4973" w:type="dxa"/>
            <w:shd w:val="clear" w:color="auto" w:fill="auto"/>
          </w:tcPr>
          <w:p w14:paraId="5B769682" w14:textId="07618678" w:rsidR="0069178E" w:rsidRPr="0069178E" w:rsidRDefault="0069178E" w:rsidP="00982687">
            <w:pPr>
              <w:overflowPunct/>
              <w:autoSpaceDE/>
              <w:autoSpaceDN/>
              <w:adjustRightInd/>
              <w:jc w:val="left"/>
              <w:textAlignment w:val="auto"/>
              <w:rPr>
                <w:rFonts w:ascii="David" w:hAnsi="David" w:cs="David"/>
                <w:color w:val="000000" w:themeColor="text1"/>
                <w:sz w:val="24"/>
                <w:szCs w:val="24"/>
              </w:rPr>
            </w:pPr>
            <w:r w:rsidRPr="0069178E">
              <w:rPr>
                <w:rFonts w:ascii="David" w:hAnsi="David" w:cs="David" w:hint="cs"/>
                <w:color w:val="000000" w:themeColor="text1"/>
                <w:sz w:val="24"/>
                <w:szCs w:val="24"/>
                <w:rtl/>
              </w:rPr>
              <w:t>נכון.</w:t>
            </w:r>
          </w:p>
        </w:tc>
      </w:tr>
      <w:tr w:rsidR="00413D80" w:rsidRPr="00413D80" w14:paraId="7E332866" w14:textId="77777777" w:rsidTr="007F5AC3">
        <w:trPr>
          <w:cantSplit/>
          <w:trHeight w:val="50"/>
        </w:trPr>
        <w:tc>
          <w:tcPr>
            <w:tcW w:w="906" w:type="dxa"/>
            <w:shd w:val="clear" w:color="auto" w:fill="auto"/>
            <w:vAlign w:val="center"/>
          </w:tcPr>
          <w:p w14:paraId="2A30C6E2"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C4A9888" w14:textId="267BA081"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48</w:t>
            </w:r>
          </w:p>
        </w:tc>
        <w:tc>
          <w:tcPr>
            <w:tcW w:w="1370" w:type="dxa"/>
            <w:shd w:val="clear" w:color="auto" w:fill="auto"/>
            <w:vAlign w:val="center"/>
          </w:tcPr>
          <w:p w14:paraId="44CA575F" w14:textId="6FC94004"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הסכם, סעיף 5.3</w:t>
            </w:r>
          </w:p>
        </w:tc>
        <w:tc>
          <w:tcPr>
            <w:tcW w:w="4676" w:type="dxa"/>
            <w:shd w:val="clear" w:color="auto" w:fill="auto"/>
            <w:vAlign w:val="center"/>
          </w:tcPr>
          <w:p w14:paraId="2186B9AC" w14:textId="16A9BA6A"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נבקש להחליף את המונח העמום "ברמה הגבוהה ביותר", במילים "בהתאם לדרישות הסכם זה".</w:t>
            </w:r>
          </w:p>
        </w:tc>
        <w:tc>
          <w:tcPr>
            <w:tcW w:w="4973" w:type="dxa"/>
            <w:shd w:val="clear" w:color="auto" w:fill="auto"/>
          </w:tcPr>
          <w:p w14:paraId="488DAD03" w14:textId="116FF80F" w:rsidR="0069178E" w:rsidRPr="0069178E" w:rsidRDefault="0069178E" w:rsidP="00982687">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themeColor="text1"/>
                <w:sz w:val="24"/>
                <w:szCs w:val="24"/>
                <w:rtl/>
              </w:rPr>
              <w:t>הבקשה נדחית.</w:t>
            </w:r>
          </w:p>
        </w:tc>
      </w:tr>
      <w:tr w:rsidR="00413D80" w:rsidRPr="00413D80" w14:paraId="6082E247" w14:textId="77777777" w:rsidTr="007F5AC3">
        <w:trPr>
          <w:cantSplit/>
          <w:trHeight w:val="50"/>
        </w:trPr>
        <w:tc>
          <w:tcPr>
            <w:tcW w:w="906" w:type="dxa"/>
            <w:shd w:val="clear" w:color="auto" w:fill="auto"/>
            <w:vAlign w:val="center"/>
          </w:tcPr>
          <w:p w14:paraId="27BC3280"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9EA2273" w14:textId="086129C9"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48</w:t>
            </w:r>
          </w:p>
        </w:tc>
        <w:tc>
          <w:tcPr>
            <w:tcW w:w="1370" w:type="dxa"/>
            <w:shd w:val="clear" w:color="auto" w:fill="auto"/>
            <w:vAlign w:val="center"/>
          </w:tcPr>
          <w:p w14:paraId="2638A0B2" w14:textId="128CBD1E"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הסכם סעיפים 6.6-6.7</w:t>
            </w:r>
          </w:p>
        </w:tc>
        <w:tc>
          <w:tcPr>
            <w:tcW w:w="4676" w:type="dxa"/>
            <w:shd w:val="clear" w:color="auto" w:fill="auto"/>
            <w:vAlign w:val="center"/>
          </w:tcPr>
          <w:p w14:paraId="65799D82" w14:textId="3C3FEB1C"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נראה שסעיפים אלו אינם רלוונטיים להסכם זה, שכן המכרז איננו כולל בעלי תפקידים שיש להציג.</w:t>
            </w:r>
          </w:p>
        </w:tc>
        <w:tc>
          <w:tcPr>
            <w:tcW w:w="4973" w:type="dxa"/>
            <w:shd w:val="clear" w:color="auto" w:fill="auto"/>
          </w:tcPr>
          <w:p w14:paraId="059C840F" w14:textId="79CBCE36" w:rsidR="0069178E" w:rsidRPr="0069178E" w:rsidRDefault="0069178E" w:rsidP="00982687">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themeColor="text1"/>
                <w:sz w:val="24"/>
                <w:szCs w:val="24"/>
                <w:rtl/>
              </w:rPr>
              <w:t>הבקשה מקובלת. ראו נוסח מעודכן.</w:t>
            </w:r>
          </w:p>
        </w:tc>
      </w:tr>
      <w:tr w:rsidR="00413D80" w:rsidRPr="00413D80" w14:paraId="27685C42" w14:textId="77777777" w:rsidTr="007F5AC3">
        <w:trPr>
          <w:cantSplit/>
          <w:trHeight w:val="50"/>
        </w:trPr>
        <w:tc>
          <w:tcPr>
            <w:tcW w:w="906" w:type="dxa"/>
            <w:shd w:val="clear" w:color="auto" w:fill="auto"/>
            <w:vAlign w:val="center"/>
          </w:tcPr>
          <w:p w14:paraId="39EC38A1"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6453B2D" w14:textId="7B2B6863"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49</w:t>
            </w:r>
          </w:p>
        </w:tc>
        <w:tc>
          <w:tcPr>
            <w:tcW w:w="1370" w:type="dxa"/>
            <w:shd w:val="clear" w:color="auto" w:fill="auto"/>
            <w:vAlign w:val="center"/>
          </w:tcPr>
          <w:p w14:paraId="18FBFA27" w14:textId="4B50884A"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הסכם סעיפים 9.2-9.3</w:t>
            </w:r>
          </w:p>
        </w:tc>
        <w:tc>
          <w:tcPr>
            <w:tcW w:w="4676" w:type="dxa"/>
            <w:shd w:val="clear" w:color="auto" w:fill="auto"/>
            <w:vAlign w:val="center"/>
          </w:tcPr>
          <w:p w14:paraId="6B894F21" w14:textId="77777777" w:rsidR="00413D80" w:rsidRPr="00413D80" w:rsidRDefault="00413D80" w:rsidP="00413D80">
            <w:pPr>
              <w:contextualSpacing/>
              <w:jc w:val="left"/>
              <w:rPr>
                <w:rFonts w:ascii="David" w:hAnsi="David" w:cs="David"/>
                <w:color w:val="000000" w:themeColor="text1"/>
                <w:sz w:val="24"/>
                <w:szCs w:val="24"/>
                <w:rtl/>
              </w:rPr>
            </w:pPr>
            <w:r w:rsidRPr="00413D80">
              <w:rPr>
                <w:rFonts w:ascii="David" w:hAnsi="David" w:cs="David"/>
                <w:color w:val="000000" w:themeColor="text1"/>
                <w:sz w:val="24"/>
                <w:szCs w:val="24"/>
                <w:rtl/>
              </w:rPr>
              <w:t xml:space="preserve">נראה שסעיפים אלו מקורם בהסכם למתן שירותים במיקור חוץ והם אינם רלוונטיים למכרז זה. סעיף 3.7 למכרז קובע שהמשרד רשאי בנסיבות </w:t>
            </w:r>
            <w:proofErr w:type="spellStart"/>
            <w:r w:rsidRPr="00413D80">
              <w:rPr>
                <w:rFonts w:ascii="David" w:hAnsi="David" w:cs="David"/>
                <w:color w:val="000000" w:themeColor="text1"/>
                <w:sz w:val="24"/>
                <w:szCs w:val="24"/>
                <w:rtl/>
              </w:rPr>
              <w:t>מסויימות</w:t>
            </w:r>
            <w:proofErr w:type="spellEnd"/>
            <w:r w:rsidRPr="00413D80">
              <w:rPr>
                <w:rFonts w:ascii="David" w:hAnsi="David" w:cs="David"/>
                <w:color w:val="000000" w:themeColor="text1"/>
                <w:sz w:val="24"/>
                <w:szCs w:val="24"/>
                <w:rtl/>
              </w:rPr>
              <w:t xml:space="preserve"> להורות על הפסקת העסקתו של עובד </w:t>
            </w:r>
            <w:proofErr w:type="spellStart"/>
            <w:r w:rsidRPr="00413D80">
              <w:rPr>
                <w:rFonts w:ascii="David" w:hAnsi="David" w:cs="David"/>
                <w:color w:val="000000" w:themeColor="text1"/>
                <w:sz w:val="24"/>
                <w:szCs w:val="24"/>
                <w:rtl/>
              </w:rPr>
              <w:t>מסויים</w:t>
            </w:r>
            <w:proofErr w:type="spellEnd"/>
            <w:r w:rsidRPr="00413D80">
              <w:rPr>
                <w:rFonts w:ascii="David" w:hAnsi="David" w:cs="David"/>
                <w:color w:val="000000" w:themeColor="text1"/>
                <w:sz w:val="24"/>
                <w:szCs w:val="24"/>
                <w:rtl/>
              </w:rPr>
              <w:t>. מאידך, לא ניתן לראות בכל סטיה של מי מעובדי הקבלן במהלך עבודתו הפרה של הסכם זה.</w:t>
            </w:r>
          </w:p>
          <w:p w14:paraId="15B8649D" w14:textId="0DAD9370"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 xml:space="preserve">נבקש למחוק סעיפים אלו, ולחילופין להבהיר כי הם עוסקים בעובדי המציע שמספקים את שירותי הגיוס ואספקת </w:t>
            </w:r>
            <w:proofErr w:type="spellStart"/>
            <w:r w:rsidRPr="00413D80">
              <w:rPr>
                <w:rFonts w:ascii="David" w:hAnsi="David" w:cs="David"/>
                <w:color w:val="000000" w:themeColor="text1"/>
                <w:sz w:val="24"/>
                <w:szCs w:val="24"/>
                <w:rtl/>
              </w:rPr>
              <w:t>כח</w:t>
            </w:r>
            <w:proofErr w:type="spellEnd"/>
            <w:r w:rsidRPr="00413D80">
              <w:rPr>
                <w:rFonts w:ascii="David" w:hAnsi="David" w:cs="David"/>
                <w:color w:val="000000" w:themeColor="text1"/>
                <w:sz w:val="24"/>
                <w:szCs w:val="24"/>
                <w:rtl/>
              </w:rPr>
              <w:t xml:space="preserve"> האדם, ולא חלים על העובדים הזמניים שיסופקו למשרד.</w:t>
            </w:r>
          </w:p>
        </w:tc>
        <w:tc>
          <w:tcPr>
            <w:tcW w:w="4973" w:type="dxa"/>
            <w:shd w:val="clear" w:color="auto" w:fill="auto"/>
          </w:tcPr>
          <w:p w14:paraId="5DF8A896" w14:textId="64AE5291" w:rsidR="00413D80" w:rsidRPr="0069178E" w:rsidRDefault="00982687" w:rsidP="0069178E">
            <w:pPr>
              <w:overflowPunct/>
              <w:autoSpaceDE/>
              <w:autoSpaceDN/>
              <w:adjustRightInd/>
              <w:jc w:val="left"/>
              <w:textAlignment w:val="auto"/>
              <w:rPr>
                <w:rFonts w:ascii="David" w:hAnsi="David" w:cs="David"/>
                <w:color w:val="000000" w:themeColor="text1"/>
                <w:sz w:val="24"/>
                <w:szCs w:val="24"/>
              </w:rPr>
            </w:pPr>
            <w:r w:rsidRPr="00352C82">
              <w:rPr>
                <w:rFonts w:ascii="David" w:hAnsi="David" w:cs="David" w:hint="cs"/>
                <w:color w:val="000000"/>
                <w:sz w:val="24"/>
                <w:szCs w:val="24"/>
                <w:rtl/>
              </w:rPr>
              <w:t xml:space="preserve">הסעיפים חלים על </w:t>
            </w:r>
            <w:r w:rsidRPr="00352C82">
              <w:rPr>
                <w:rFonts w:ascii="David" w:hAnsi="David" w:cs="David"/>
                <w:color w:val="000000"/>
                <w:sz w:val="24"/>
                <w:szCs w:val="24"/>
                <w:rtl/>
              </w:rPr>
              <w:t xml:space="preserve">עובדי המציע שמספקים את שירותי הגיוס ואספקת </w:t>
            </w:r>
            <w:proofErr w:type="spellStart"/>
            <w:r w:rsidRPr="00352C82">
              <w:rPr>
                <w:rFonts w:ascii="David" w:hAnsi="David" w:cs="David"/>
                <w:color w:val="000000"/>
                <w:sz w:val="24"/>
                <w:szCs w:val="24"/>
                <w:rtl/>
              </w:rPr>
              <w:t>כח</w:t>
            </w:r>
            <w:proofErr w:type="spellEnd"/>
            <w:r w:rsidRPr="00352C82">
              <w:rPr>
                <w:rFonts w:ascii="David" w:hAnsi="David" w:cs="David"/>
                <w:color w:val="000000"/>
                <w:sz w:val="24"/>
                <w:szCs w:val="24"/>
                <w:rtl/>
              </w:rPr>
              <w:t xml:space="preserve"> האדם, ולא חלים על העובדים הזמניים שיסופקו למשרד.</w:t>
            </w:r>
          </w:p>
        </w:tc>
      </w:tr>
      <w:tr w:rsidR="00413D80" w:rsidRPr="00413D80" w14:paraId="114A0670" w14:textId="77777777" w:rsidTr="007F5AC3">
        <w:trPr>
          <w:cantSplit/>
          <w:trHeight w:val="50"/>
        </w:trPr>
        <w:tc>
          <w:tcPr>
            <w:tcW w:w="906" w:type="dxa"/>
            <w:shd w:val="clear" w:color="auto" w:fill="auto"/>
            <w:vAlign w:val="center"/>
          </w:tcPr>
          <w:p w14:paraId="3275B8C2"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93DC284" w14:textId="56FDD946"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50</w:t>
            </w:r>
          </w:p>
        </w:tc>
        <w:tc>
          <w:tcPr>
            <w:tcW w:w="1370" w:type="dxa"/>
            <w:shd w:val="clear" w:color="auto" w:fill="auto"/>
            <w:vAlign w:val="center"/>
          </w:tcPr>
          <w:p w14:paraId="015C2C35" w14:textId="63852500"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הסכם סעיף 11.4</w:t>
            </w:r>
          </w:p>
        </w:tc>
        <w:tc>
          <w:tcPr>
            <w:tcW w:w="4676" w:type="dxa"/>
            <w:shd w:val="clear" w:color="auto" w:fill="auto"/>
            <w:vAlign w:val="center"/>
          </w:tcPr>
          <w:p w14:paraId="48189018" w14:textId="05E95149"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 xml:space="preserve">הסעיף איננו רלוונטי למכרז זה ויש </w:t>
            </w:r>
            <w:proofErr w:type="spellStart"/>
            <w:r w:rsidRPr="00413D80">
              <w:rPr>
                <w:rFonts w:ascii="David" w:hAnsi="David" w:cs="David"/>
                <w:color w:val="000000" w:themeColor="text1"/>
                <w:sz w:val="24"/>
                <w:szCs w:val="24"/>
                <w:rtl/>
              </w:rPr>
              <w:t>למוחקו</w:t>
            </w:r>
            <w:proofErr w:type="spellEnd"/>
            <w:r w:rsidRPr="00413D80">
              <w:rPr>
                <w:rFonts w:ascii="David" w:hAnsi="David" w:cs="David"/>
                <w:color w:val="000000" w:themeColor="text1"/>
                <w:sz w:val="24"/>
                <w:szCs w:val="24"/>
                <w:rtl/>
              </w:rPr>
              <w:t>. מכרז זה איננו עוסק בוועדות, ואין שום הגיון להגביל את המציע במתן שירותים לרשויות מקומיות כלשהן במסגרת הליך זה.</w:t>
            </w:r>
          </w:p>
        </w:tc>
        <w:tc>
          <w:tcPr>
            <w:tcW w:w="4973" w:type="dxa"/>
            <w:shd w:val="clear" w:color="auto" w:fill="auto"/>
          </w:tcPr>
          <w:p w14:paraId="715CD450" w14:textId="60C5EB2B" w:rsidR="00413D80" w:rsidRPr="0069178E" w:rsidRDefault="00150815" w:rsidP="00413D80">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themeColor="text1"/>
                <w:sz w:val="24"/>
                <w:szCs w:val="24"/>
                <w:rtl/>
              </w:rPr>
              <w:t>ראו נוסח מעודכן</w:t>
            </w:r>
          </w:p>
        </w:tc>
      </w:tr>
      <w:tr w:rsidR="00413D80" w:rsidRPr="00413D80" w14:paraId="5ECECB00" w14:textId="77777777" w:rsidTr="007F5AC3">
        <w:trPr>
          <w:cantSplit/>
          <w:trHeight w:val="50"/>
        </w:trPr>
        <w:tc>
          <w:tcPr>
            <w:tcW w:w="906" w:type="dxa"/>
            <w:shd w:val="clear" w:color="auto" w:fill="auto"/>
            <w:vAlign w:val="center"/>
          </w:tcPr>
          <w:p w14:paraId="6277D6E3"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A7BA8D2" w14:textId="62E020A7"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51</w:t>
            </w:r>
          </w:p>
        </w:tc>
        <w:tc>
          <w:tcPr>
            <w:tcW w:w="1370" w:type="dxa"/>
            <w:shd w:val="clear" w:color="auto" w:fill="auto"/>
            <w:vAlign w:val="center"/>
          </w:tcPr>
          <w:p w14:paraId="65083869" w14:textId="4B519D47"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הסכם סעיף 12.3</w:t>
            </w:r>
          </w:p>
        </w:tc>
        <w:tc>
          <w:tcPr>
            <w:tcW w:w="4676" w:type="dxa"/>
            <w:shd w:val="clear" w:color="auto" w:fill="auto"/>
            <w:vAlign w:val="center"/>
          </w:tcPr>
          <w:p w14:paraId="150B9B3D" w14:textId="77777777" w:rsidR="00413D80" w:rsidRPr="00413D80" w:rsidRDefault="00413D80" w:rsidP="00413D80">
            <w:pPr>
              <w:contextualSpacing/>
              <w:jc w:val="left"/>
              <w:rPr>
                <w:rFonts w:ascii="David" w:hAnsi="David" w:cs="David"/>
                <w:color w:val="000000" w:themeColor="text1"/>
                <w:sz w:val="24"/>
                <w:szCs w:val="24"/>
                <w:rtl/>
              </w:rPr>
            </w:pPr>
            <w:r w:rsidRPr="00413D80">
              <w:rPr>
                <w:rFonts w:ascii="David" w:hAnsi="David" w:cs="David"/>
                <w:color w:val="000000" w:themeColor="text1"/>
                <w:sz w:val="24"/>
                <w:szCs w:val="24"/>
                <w:rtl/>
              </w:rPr>
              <w:t>הסעיף קובע באופן גורף שכל ליקוי בביצוע השירות ייחשב להפרה יסודית של ההסכם, ואף  יגרור פיצוי מוסכם. מדובר בקביעה קיצונית שאין לה הצדקה עניינית נוכח מהות השירותים. יתר על כן, בהתאם לסעיף 6 לחוק החוזים (תרופות בשל הפרת חוזה), תשל"א-1970, תניה זו חסרת תוקף.</w:t>
            </w:r>
          </w:p>
          <w:p w14:paraId="0768EFDC" w14:textId="794F42F5"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 xml:space="preserve">גם כאן, נראה שנוסח הסעיף הועתק מהסכם שעסק במתן שירותים מסוג אחר, והוא איננו מתאים בחוזה זה, ונבקש </w:t>
            </w:r>
            <w:proofErr w:type="spellStart"/>
            <w:r w:rsidRPr="00413D80">
              <w:rPr>
                <w:rFonts w:ascii="David" w:hAnsi="David" w:cs="David"/>
                <w:color w:val="000000" w:themeColor="text1"/>
                <w:sz w:val="24"/>
                <w:szCs w:val="24"/>
                <w:rtl/>
              </w:rPr>
              <w:t>למוחקו</w:t>
            </w:r>
            <w:proofErr w:type="spellEnd"/>
            <w:r w:rsidRPr="00413D80">
              <w:rPr>
                <w:rFonts w:ascii="David" w:hAnsi="David" w:cs="David"/>
                <w:color w:val="000000" w:themeColor="text1"/>
                <w:sz w:val="24"/>
                <w:szCs w:val="24"/>
                <w:rtl/>
              </w:rPr>
              <w:t>.</w:t>
            </w:r>
          </w:p>
        </w:tc>
        <w:tc>
          <w:tcPr>
            <w:tcW w:w="4973" w:type="dxa"/>
            <w:shd w:val="clear" w:color="auto" w:fill="auto"/>
          </w:tcPr>
          <w:p w14:paraId="5FC68AFC" w14:textId="157930A7" w:rsidR="00413D80" w:rsidRPr="0069178E" w:rsidRDefault="00150815" w:rsidP="00413D80">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themeColor="text1"/>
                <w:sz w:val="24"/>
                <w:szCs w:val="24"/>
                <w:rtl/>
              </w:rPr>
              <w:t>ראו מענה לשאלה 36 לעיל.</w:t>
            </w:r>
          </w:p>
        </w:tc>
      </w:tr>
      <w:tr w:rsidR="00297CEA" w:rsidRPr="00413D80" w14:paraId="354277A9" w14:textId="77777777" w:rsidTr="007F5AC3">
        <w:trPr>
          <w:cantSplit/>
          <w:trHeight w:val="50"/>
        </w:trPr>
        <w:tc>
          <w:tcPr>
            <w:tcW w:w="906" w:type="dxa"/>
            <w:shd w:val="clear" w:color="auto" w:fill="auto"/>
            <w:vAlign w:val="center"/>
          </w:tcPr>
          <w:p w14:paraId="3F4A5DDB" w14:textId="77777777" w:rsidR="00297CEA" w:rsidRPr="00413D80" w:rsidRDefault="00297CEA" w:rsidP="00297CE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2FF6723" w14:textId="70C89C00" w:rsidR="00297CEA" w:rsidRPr="00413D80" w:rsidRDefault="00297CEA" w:rsidP="00297CEA">
            <w:pPr>
              <w:spacing w:line="360" w:lineRule="auto"/>
              <w:jc w:val="center"/>
              <w:rPr>
                <w:rFonts w:ascii="David" w:hAnsi="David" w:cs="David"/>
                <w:sz w:val="24"/>
                <w:szCs w:val="24"/>
                <w:rtl/>
              </w:rPr>
            </w:pPr>
            <w:r w:rsidRPr="00413D80">
              <w:rPr>
                <w:rFonts w:ascii="David" w:hAnsi="David" w:cs="David"/>
                <w:sz w:val="24"/>
                <w:szCs w:val="24"/>
                <w:rtl/>
              </w:rPr>
              <w:t>54</w:t>
            </w:r>
          </w:p>
        </w:tc>
        <w:tc>
          <w:tcPr>
            <w:tcW w:w="1370" w:type="dxa"/>
            <w:shd w:val="clear" w:color="auto" w:fill="auto"/>
            <w:vAlign w:val="center"/>
          </w:tcPr>
          <w:p w14:paraId="3B24759E" w14:textId="5B159486" w:rsidR="00297CEA" w:rsidRPr="00413D80" w:rsidRDefault="00297CEA" w:rsidP="00297CEA">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הסכם סעיף 19(4)ג</w:t>
            </w:r>
          </w:p>
        </w:tc>
        <w:tc>
          <w:tcPr>
            <w:tcW w:w="4676" w:type="dxa"/>
            <w:shd w:val="clear" w:color="auto" w:fill="auto"/>
            <w:vAlign w:val="center"/>
          </w:tcPr>
          <w:p w14:paraId="00C10851" w14:textId="65EFC181" w:rsidR="00297CEA" w:rsidRPr="00413D80" w:rsidRDefault="00297CEA" w:rsidP="00297CEA">
            <w:pPr>
              <w:rPr>
                <w:rFonts w:ascii="David" w:hAnsi="David" w:cs="David"/>
                <w:sz w:val="24"/>
                <w:szCs w:val="24"/>
                <w:rtl/>
              </w:rPr>
            </w:pPr>
            <w:r w:rsidRPr="00413D80">
              <w:rPr>
                <w:rFonts w:ascii="David" w:hAnsi="David" w:cs="David"/>
                <w:color w:val="000000" w:themeColor="text1"/>
                <w:sz w:val="24"/>
                <w:szCs w:val="24"/>
                <w:rtl/>
              </w:rPr>
              <w:t>נבקש לצרף נוסח של אישור קיום ביטוחים אותו יידרש הזוכה להחתים, על מנת לאפשר למציעים לבדוק מול החברה המבטחת את דרישות הביטוח.</w:t>
            </w:r>
          </w:p>
        </w:tc>
        <w:tc>
          <w:tcPr>
            <w:tcW w:w="4973" w:type="dxa"/>
            <w:shd w:val="clear" w:color="auto" w:fill="auto"/>
          </w:tcPr>
          <w:p w14:paraId="74A80062" w14:textId="77777777" w:rsidR="00297CEA" w:rsidRPr="00982687" w:rsidRDefault="00297CEA" w:rsidP="00297CEA">
            <w:pPr>
              <w:rPr>
                <w:rFonts w:ascii="David" w:hAnsi="David" w:cs="David"/>
                <w:color w:val="000000" w:themeColor="text1"/>
                <w:sz w:val="24"/>
                <w:szCs w:val="24"/>
              </w:rPr>
            </w:pPr>
            <w:r w:rsidRPr="00982687">
              <w:rPr>
                <w:rFonts w:ascii="David" w:hAnsi="David" w:cs="David"/>
                <w:color w:val="000000" w:themeColor="text1"/>
                <w:sz w:val="24"/>
                <w:szCs w:val="24"/>
                <w:rtl/>
              </w:rPr>
              <w:t xml:space="preserve">אין שינוי בדרישות הביטוח. דרישות הביטוח מפורטות במלואן בגוף המכרז, אישור </w:t>
            </w:r>
            <w:proofErr w:type="spellStart"/>
            <w:r w:rsidRPr="00982687">
              <w:rPr>
                <w:rFonts w:ascii="David" w:hAnsi="David" w:cs="David"/>
                <w:color w:val="000000" w:themeColor="text1"/>
                <w:sz w:val="24"/>
                <w:szCs w:val="24"/>
                <w:rtl/>
              </w:rPr>
              <w:t>בפרומט</w:t>
            </w:r>
            <w:proofErr w:type="spellEnd"/>
            <w:r w:rsidRPr="00982687">
              <w:rPr>
                <w:rFonts w:ascii="David" w:hAnsi="David" w:cs="David"/>
                <w:color w:val="000000" w:themeColor="text1"/>
                <w:sz w:val="24"/>
                <w:szCs w:val="24"/>
                <w:rtl/>
              </w:rPr>
              <w:t xml:space="preserve"> אחיד נדרש להיות מופק על ידי המבטח בהתאם לפוליסות שנרכשו/ הותאמו לפי הוראות המכרז ולפי הוראות הרגולציה. 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לביטוחים שנמכרים לפי הוראות המכרז.</w:t>
            </w:r>
          </w:p>
          <w:p w14:paraId="0868BDB5" w14:textId="71340B72" w:rsidR="00297CEA" w:rsidRPr="0069178E" w:rsidRDefault="00297CEA" w:rsidP="00297CEA">
            <w:pPr>
              <w:overflowPunct/>
              <w:autoSpaceDE/>
              <w:autoSpaceDN/>
              <w:adjustRightInd/>
              <w:jc w:val="left"/>
              <w:textAlignment w:val="auto"/>
              <w:rPr>
                <w:rFonts w:ascii="David" w:hAnsi="David" w:cs="David"/>
                <w:color w:val="000000" w:themeColor="text1"/>
                <w:sz w:val="24"/>
                <w:szCs w:val="24"/>
              </w:rPr>
            </w:pPr>
          </w:p>
        </w:tc>
      </w:tr>
      <w:tr w:rsidR="00297CEA" w:rsidRPr="00413D80" w14:paraId="4E2FFAA1" w14:textId="77777777" w:rsidTr="007F5AC3">
        <w:trPr>
          <w:cantSplit/>
          <w:trHeight w:val="50"/>
        </w:trPr>
        <w:tc>
          <w:tcPr>
            <w:tcW w:w="906" w:type="dxa"/>
            <w:shd w:val="clear" w:color="auto" w:fill="auto"/>
            <w:vAlign w:val="center"/>
          </w:tcPr>
          <w:p w14:paraId="47AF9F61" w14:textId="77777777" w:rsidR="00297CEA" w:rsidRPr="00413D80" w:rsidRDefault="00297CEA" w:rsidP="00297CE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7821B70" w14:textId="39DF5020" w:rsidR="00297CEA" w:rsidRPr="00413D80" w:rsidRDefault="00297CEA" w:rsidP="00297CEA">
            <w:pPr>
              <w:spacing w:line="360" w:lineRule="auto"/>
              <w:jc w:val="center"/>
              <w:rPr>
                <w:rFonts w:ascii="David" w:hAnsi="David" w:cs="David"/>
                <w:sz w:val="24"/>
                <w:szCs w:val="24"/>
                <w:rtl/>
              </w:rPr>
            </w:pPr>
            <w:r w:rsidRPr="00413D80">
              <w:rPr>
                <w:rFonts w:ascii="David" w:hAnsi="David" w:cs="David"/>
                <w:sz w:val="24"/>
                <w:szCs w:val="24"/>
                <w:rtl/>
              </w:rPr>
              <w:t>55</w:t>
            </w:r>
          </w:p>
        </w:tc>
        <w:tc>
          <w:tcPr>
            <w:tcW w:w="1370" w:type="dxa"/>
            <w:shd w:val="clear" w:color="auto" w:fill="auto"/>
            <w:vAlign w:val="center"/>
          </w:tcPr>
          <w:p w14:paraId="1563714E" w14:textId="4711A26F" w:rsidR="00297CEA" w:rsidRPr="00413D80" w:rsidRDefault="00297CEA" w:rsidP="00297CEA">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הסכם סעיף 19(4)ח</w:t>
            </w:r>
          </w:p>
        </w:tc>
        <w:tc>
          <w:tcPr>
            <w:tcW w:w="4676" w:type="dxa"/>
            <w:shd w:val="clear" w:color="auto" w:fill="auto"/>
            <w:vAlign w:val="center"/>
          </w:tcPr>
          <w:p w14:paraId="0A9148C1" w14:textId="77777777" w:rsidR="00297CEA" w:rsidRPr="00413D80" w:rsidRDefault="00297CEA" w:rsidP="00297CEA">
            <w:pPr>
              <w:contextualSpacing/>
              <w:jc w:val="left"/>
              <w:rPr>
                <w:rFonts w:ascii="David" w:hAnsi="David" w:cs="David"/>
                <w:color w:val="000000" w:themeColor="text1"/>
                <w:sz w:val="24"/>
                <w:szCs w:val="24"/>
                <w:rtl/>
              </w:rPr>
            </w:pPr>
            <w:r w:rsidRPr="00413D80">
              <w:rPr>
                <w:rFonts w:ascii="David" w:hAnsi="David" w:cs="David"/>
                <w:color w:val="000000" w:themeColor="text1"/>
                <w:sz w:val="24"/>
                <w:szCs w:val="24"/>
                <w:rtl/>
              </w:rPr>
              <w:t>נבקש להוסיף לפני המילים "מהווה הפרה יסודית" את המילים "למעט איחור בהמצאת אישור קיום ביטוחים".</w:t>
            </w:r>
          </w:p>
          <w:p w14:paraId="22FE7A1B" w14:textId="02A0D215" w:rsidR="00297CEA" w:rsidRPr="00413D80" w:rsidRDefault="00297CEA" w:rsidP="00297CEA">
            <w:pPr>
              <w:rPr>
                <w:rFonts w:ascii="David" w:hAnsi="David" w:cs="David"/>
                <w:sz w:val="24"/>
                <w:szCs w:val="24"/>
                <w:rtl/>
              </w:rPr>
            </w:pPr>
            <w:r w:rsidRPr="00413D80">
              <w:rPr>
                <w:rFonts w:ascii="David" w:hAnsi="David" w:cs="David"/>
                <w:color w:val="000000" w:themeColor="text1"/>
                <w:sz w:val="24"/>
                <w:szCs w:val="24"/>
                <w:rtl/>
              </w:rPr>
              <w:t xml:space="preserve">עיכובים שונים בהמצאת האישור – מבלי לפגוע ברצף הכיסוי </w:t>
            </w:r>
            <w:proofErr w:type="spellStart"/>
            <w:r w:rsidRPr="00413D80">
              <w:rPr>
                <w:rFonts w:ascii="David" w:hAnsi="David" w:cs="David"/>
                <w:color w:val="000000" w:themeColor="text1"/>
                <w:sz w:val="24"/>
                <w:szCs w:val="24"/>
                <w:rtl/>
              </w:rPr>
              <w:t>הביטוחי</w:t>
            </w:r>
            <w:proofErr w:type="spellEnd"/>
            <w:r w:rsidRPr="00413D80">
              <w:rPr>
                <w:rFonts w:ascii="David" w:hAnsi="David" w:cs="David"/>
                <w:color w:val="000000" w:themeColor="text1"/>
                <w:sz w:val="24"/>
                <w:szCs w:val="24"/>
                <w:rtl/>
              </w:rPr>
              <w:t xml:space="preserve"> – הינם תופעה מצויה שאין הצדקה להחשיבה כהפרה יסודית של ההסכם (אלא כהפרה רגילה בלבד).</w:t>
            </w:r>
          </w:p>
        </w:tc>
        <w:tc>
          <w:tcPr>
            <w:tcW w:w="4973" w:type="dxa"/>
            <w:shd w:val="clear" w:color="auto" w:fill="auto"/>
          </w:tcPr>
          <w:p w14:paraId="179F1D33" w14:textId="2EA69465" w:rsidR="00297CEA" w:rsidRPr="0069178E" w:rsidRDefault="00297CEA" w:rsidP="00297CEA">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themeColor="text1"/>
                <w:sz w:val="24"/>
                <w:szCs w:val="24"/>
                <w:rtl/>
              </w:rPr>
              <w:t xml:space="preserve">הבקשה נדחית אולם, המצאת אישור ביטוחי 7 ימי עסקים לאחר המועד המבוקש לא תהווה הפרה יסודית של הסכם זה בכפוף לשמירה על הרצף </w:t>
            </w:r>
            <w:proofErr w:type="spellStart"/>
            <w:r>
              <w:rPr>
                <w:rFonts w:ascii="David" w:hAnsi="David" w:cs="David" w:hint="cs"/>
                <w:color w:val="000000" w:themeColor="text1"/>
                <w:sz w:val="24"/>
                <w:szCs w:val="24"/>
                <w:rtl/>
              </w:rPr>
              <w:t>הביטוחי</w:t>
            </w:r>
            <w:proofErr w:type="spellEnd"/>
            <w:r>
              <w:rPr>
                <w:rFonts w:ascii="David" w:hAnsi="David" w:cs="David" w:hint="cs"/>
                <w:color w:val="000000" w:themeColor="text1"/>
                <w:sz w:val="24"/>
                <w:szCs w:val="24"/>
                <w:rtl/>
              </w:rPr>
              <w:t>.</w:t>
            </w:r>
          </w:p>
        </w:tc>
      </w:tr>
      <w:tr w:rsidR="00413D80" w:rsidRPr="00413D80" w14:paraId="7C6EAD2E" w14:textId="77777777" w:rsidTr="007F5AC3">
        <w:trPr>
          <w:cantSplit/>
          <w:trHeight w:val="50"/>
        </w:trPr>
        <w:tc>
          <w:tcPr>
            <w:tcW w:w="906" w:type="dxa"/>
            <w:shd w:val="clear" w:color="auto" w:fill="auto"/>
            <w:vAlign w:val="center"/>
          </w:tcPr>
          <w:p w14:paraId="0F0E4F39"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301E7E5" w14:textId="6EA82B6B" w:rsidR="00413D80" w:rsidRPr="00413D80" w:rsidRDefault="00413D80" w:rsidP="00413D80">
            <w:pPr>
              <w:spacing w:line="360" w:lineRule="auto"/>
              <w:jc w:val="center"/>
              <w:rPr>
                <w:rFonts w:ascii="David" w:hAnsi="David" w:cs="David"/>
                <w:sz w:val="24"/>
                <w:szCs w:val="24"/>
                <w:rtl/>
              </w:rPr>
            </w:pPr>
            <w:r w:rsidRPr="00413D80">
              <w:rPr>
                <w:rFonts w:ascii="David" w:hAnsi="David" w:cs="David"/>
                <w:sz w:val="24"/>
                <w:szCs w:val="24"/>
                <w:rtl/>
              </w:rPr>
              <w:t>52</w:t>
            </w:r>
          </w:p>
        </w:tc>
        <w:tc>
          <w:tcPr>
            <w:tcW w:w="1370" w:type="dxa"/>
            <w:shd w:val="clear" w:color="auto" w:fill="auto"/>
            <w:vAlign w:val="center"/>
          </w:tcPr>
          <w:p w14:paraId="6B29F9C8" w14:textId="4496A621" w:rsidR="00413D80" w:rsidRPr="00413D80" w:rsidRDefault="00413D80" w:rsidP="00413D80">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הסכם סעיף 18.3</w:t>
            </w:r>
          </w:p>
        </w:tc>
        <w:tc>
          <w:tcPr>
            <w:tcW w:w="4676" w:type="dxa"/>
            <w:shd w:val="clear" w:color="auto" w:fill="auto"/>
            <w:vAlign w:val="center"/>
          </w:tcPr>
          <w:p w14:paraId="62700CF0" w14:textId="77777777" w:rsidR="00413D80" w:rsidRPr="00413D80" w:rsidRDefault="00413D80" w:rsidP="00413D80">
            <w:pPr>
              <w:pStyle w:val="ae"/>
              <w:numPr>
                <w:ilvl w:val="3"/>
                <w:numId w:val="50"/>
              </w:numPr>
              <w:overflowPunct/>
              <w:autoSpaceDE/>
              <w:autoSpaceDN/>
              <w:adjustRightInd/>
              <w:ind w:left="0"/>
              <w:contextualSpacing/>
              <w:jc w:val="left"/>
              <w:textAlignment w:val="auto"/>
              <w:rPr>
                <w:rFonts w:ascii="David" w:hAnsi="David" w:cs="David"/>
                <w:color w:val="000000" w:themeColor="text1"/>
                <w:sz w:val="24"/>
                <w:szCs w:val="24"/>
              </w:rPr>
            </w:pPr>
            <w:r w:rsidRPr="00413D80">
              <w:rPr>
                <w:rFonts w:ascii="David" w:hAnsi="David" w:cs="David"/>
                <w:color w:val="000000" w:themeColor="text1"/>
                <w:sz w:val="24"/>
                <w:szCs w:val="24"/>
                <w:rtl/>
              </w:rPr>
              <w:t>מבוקש למחוק את המילים "ישירה או עקיפה".</w:t>
            </w:r>
          </w:p>
          <w:p w14:paraId="7FAD41EE" w14:textId="77777777" w:rsidR="00413D80" w:rsidRPr="00413D80" w:rsidRDefault="00413D80" w:rsidP="00413D80">
            <w:pPr>
              <w:pStyle w:val="ae"/>
              <w:numPr>
                <w:ilvl w:val="3"/>
                <w:numId w:val="50"/>
              </w:numPr>
              <w:overflowPunct/>
              <w:autoSpaceDE/>
              <w:autoSpaceDN/>
              <w:adjustRightInd/>
              <w:ind w:left="0"/>
              <w:contextualSpacing/>
              <w:jc w:val="left"/>
              <w:textAlignment w:val="auto"/>
              <w:rPr>
                <w:rFonts w:ascii="David" w:hAnsi="David" w:cs="David"/>
                <w:color w:val="000000" w:themeColor="text1"/>
                <w:sz w:val="24"/>
                <w:szCs w:val="24"/>
              </w:rPr>
            </w:pPr>
            <w:r w:rsidRPr="00413D80">
              <w:rPr>
                <w:rFonts w:ascii="David" w:hAnsi="David" w:cs="David"/>
                <w:color w:val="000000" w:themeColor="text1"/>
                <w:sz w:val="24"/>
                <w:szCs w:val="24"/>
                <w:rtl/>
              </w:rPr>
              <w:t>מבוקש כי השיפוי (ולא הפיצוי) יינתן רק לאחר קבלת פסק דין שביצועו לא עוכב.</w:t>
            </w:r>
          </w:p>
          <w:p w14:paraId="44605356" w14:textId="34C73322" w:rsidR="00413D80" w:rsidRPr="00413D80" w:rsidRDefault="00413D80" w:rsidP="00413D80">
            <w:pPr>
              <w:rPr>
                <w:rFonts w:ascii="David" w:hAnsi="David" w:cs="David"/>
                <w:sz w:val="24"/>
                <w:szCs w:val="24"/>
                <w:rtl/>
              </w:rPr>
            </w:pPr>
            <w:r w:rsidRPr="00413D80">
              <w:rPr>
                <w:rFonts w:ascii="David" w:hAnsi="David" w:cs="David"/>
                <w:color w:val="000000" w:themeColor="text1"/>
                <w:sz w:val="24"/>
                <w:szCs w:val="24"/>
                <w:rtl/>
              </w:rPr>
              <w:t>מבוקש כי בכל מקרה של תביעה ו/או דרישה כזו יודיע המשרד לספק על כך ויאפשר לו להתגונן בפניה, וכן לא יסכים לפשרה לגביה ללא הסכמת הספק.</w:t>
            </w:r>
          </w:p>
        </w:tc>
        <w:tc>
          <w:tcPr>
            <w:tcW w:w="4973" w:type="dxa"/>
            <w:shd w:val="clear" w:color="auto" w:fill="auto"/>
          </w:tcPr>
          <w:p w14:paraId="2CE7FD0C" w14:textId="77777777" w:rsidR="00413D80" w:rsidRDefault="00150815" w:rsidP="00413D80">
            <w:pPr>
              <w:overflowPunct/>
              <w:autoSpaceDE/>
              <w:autoSpaceDN/>
              <w:adjustRightInd/>
              <w:jc w:val="left"/>
              <w:textAlignment w:val="auto"/>
              <w:rPr>
                <w:rFonts w:ascii="David" w:hAnsi="David" w:cs="David"/>
                <w:color w:val="000000" w:themeColor="text1"/>
                <w:sz w:val="24"/>
                <w:szCs w:val="24"/>
                <w:rtl/>
              </w:rPr>
            </w:pPr>
            <w:r>
              <w:rPr>
                <w:rFonts w:ascii="David" w:hAnsi="David" w:cs="David" w:hint="cs"/>
                <w:color w:val="000000" w:themeColor="text1"/>
                <w:sz w:val="24"/>
                <w:szCs w:val="24"/>
                <w:rtl/>
              </w:rPr>
              <w:t>הבקשה נדחית.</w:t>
            </w:r>
          </w:p>
          <w:p w14:paraId="3E69D073" w14:textId="05833016" w:rsidR="00150815" w:rsidRPr="0069178E" w:rsidRDefault="00150815" w:rsidP="00413D80">
            <w:pPr>
              <w:overflowPunct/>
              <w:autoSpaceDE/>
              <w:autoSpaceDN/>
              <w:adjustRightInd/>
              <w:jc w:val="left"/>
              <w:textAlignment w:val="auto"/>
              <w:rPr>
                <w:rFonts w:ascii="David" w:hAnsi="David" w:cs="David"/>
                <w:color w:val="000000" w:themeColor="text1"/>
                <w:sz w:val="24"/>
                <w:szCs w:val="24"/>
              </w:rPr>
            </w:pPr>
          </w:p>
        </w:tc>
      </w:tr>
      <w:tr w:rsidR="00297CEA" w:rsidRPr="00413D80" w14:paraId="53A6F0F3" w14:textId="77777777" w:rsidTr="007F5AC3">
        <w:trPr>
          <w:cantSplit/>
          <w:trHeight w:val="50"/>
        </w:trPr>
        <w:tc>
          <w:tcPr>
            <w:tcW w:w="906" w:type="dxa"/>
            <w:shd w:val="clear" w:color="auto" w:fill="auto"/>
            <w:vAlign w:val="center"/>
          </w:tcPr>
          <w:p w14:paraId="5C53F6BA" w14:textId="77777777" w:rsidR="00297CEA" w:rsidRPr="00413D80" w:rsidRDefault="00297CEA" w:rsidP="00297CE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1C2D3323" w14:textId="590179F0" w:rsidR="00297CEA" w:rsidRPr="00413D80" w:rsidRDefault="00297CEA" w:rsidP="00297CEA">
            <w:pPr>
              <w:spacing w:line="360" w:lineRule="auto"/>
              <w:jc w:val="center"/>
              <w:rPr>
                <w:rFonts w:ascii="David" w:hAnsi="David" w:cs="David"/>
                <w:sz w:val="24"/>
                <w:szCs w:val="24"/>
                <w:rtl/>
              </w:rPr>
            </w:pPr>
            <w:r w:rsidRPr="00413D80">
              <w:rPr>
                <w:rFonts w:ascii="David" w:hAnsi="David" w:cs="David"/>
                <w:sz w:val="24"/>
                <w:szCs w:val="24"/>
                <w:rtl/>
              </w:rPr>
              <w:t>52</w:t>
            </w:r>
          </w:p>
        </w:tc>
        <w:tc>
          <w:tcPr>
            <w:tcW w:w="1370" w:type="dxa"/>
            <w:shd w:val="clear" w:color="auto" w:fill="auto"/>
            <w:vAlign w:val="center"/>
          </w:tcPr>
          <w:p w14:paraId="0D0F78F8" w14:textId="28AFDD2E" w:rsidR="00297CEA" w:rsidRPr="00413D80" w:rsidRDefault="00297CEA" w:rsidP="00297CEA">
            <w:pPr>
              <w:pStyle w:val="a7"/>
              <w:spacing w:after="160" w:line="259" w:lineRule="auto"/>
              <w:ind w:right="57"/>
              <w:rPr>
                <w:rFonts w:ascii="David" w:hAnsi="David" w:cs="David"/>
                <w:sz w:val="24"/>
                <w:szCs w:val="24"/>
                <w:rtl/>
              </w:rPr>
            </w:pPr>
            <w:r w:rsidRPr="00413D80">
              <w:rPr>
                <w:rFonts w:ascii="David" w:hAnsi="David" w:cs="David"/>
                <w:color w:val="000000" w:themeColor="text1"/>
                <w:sz w:val="24"/>
                <w:szCs w:val="24"/>
                <w:rtl/>
              </w:rPr>
              <w:t>הסכם סעיף 19א</w:t>
            </w:r>
          </w:p>
        </w:tc>
        <w:tc>
          <w:tcPr>
            <w:tcW w:w="4676" w:type="dxa"/>
            <w:shd w:val="clear" w:color="auto" w:fill="auto"/>
            <w:vAlign w:val="center"/>
          </w:tcPr>
          <w:p w14:paraId="25A07EDD" w14:textId="7DC50440" w:rsidR="00297CEA" w:rsidRPr="00413D80" w:rsidRDefault="00297CEA" w:rsidP="00297CEA">
            <w:pPr>
              <w:rPr>
                <w:rFonts w:ascii="David" w:hAnsi="David" w:cs="David"/>
                <w:sz w:val="24"/>
                <w:szCs w:val="24"/>
                <w:rtl/>
              </w:rPr>
            </w:pPr>
            <w:r w:rsidRPr="00413D80">
              <w:rPr>
                <w:rFonts w:ascii="David" w:hAnsi="David" w:cs="David"/>
                <w:color w:val="000000" w:themeColor="text1"/>
                <w:sz w:val="24"/>
                <w:szCs w:val="24"/>
                <w:rtl/>
              </w:rPr>
              <w:t xml:space="preserve">מבוקש כי אחרי המילים: "משרד הפנים" יבואו המילים: " בכפוף </w:t>
            </w:r>
            <w:proofErr w:type="spellStart"/>
            <w:r w:rsidRPr="00413D80">
              <w:rPr>
                <w:rFonts w:ascii="David" w:hAnsi="David" w:cs="David"/>
                <w:color w:val="000000" w:themeColor="text1"/>
                <w:sz w:val="24"/>
                <w:szCs w:val="24"/>
                <w:rtl/>
              </w:rPr>
              <w:t>להרחבי</w:t>
            </w:r>
            <w:proofErr w:type="spellEnd"/>
            <w:r w:rsidRPr="00413D80">
              <w:rPr>
                <w:rFonts w:ascii="David" w:hAnsi="David" w:cs="David"/>
                <w:color w:val="000000" w:themeColor="text1"/>
                <w:sz w:val="24"/>
                <w:szCs w:val="24"/>
                <w:rtl/>
              </w:rPr>
              <w:t xml:space="preserve"> השיפוי המפורטים להלן".  </w:t>
            </w:r>
          </w:p>
        </w:tc>
        <w:tc>
          <w:tcPr>
            <w:tcW w:w="4973" w:type="dxa"/>
            <w:shd w:val="clear" w:color="auto" w:fill="auto"/>
          </w:tcPr>
          <w:p w14:paraId="192FA3AD" w14:textId="03B3CA3C" w:rsidR="00297CEA" w:rsidRPr="0069178E" w:rsidRDefault="00297CEA" w:rsidP="00297CEA">
            <w:pPr>
              <w:overflowPunct/>
              <w:autoSpaceDE/>
              <w:autoSpaceDN/>
              <w:adjustRightInd/>
              <w:jc w:val="left"/>
              <w:textAlignment w:val="auto"/>
              <w:rPr>
                <w:rFonts w:ascii="David" w:hAnsi="David" w:cs="David"/>
                <w:color w:val="000000" w:themeColor="text1"/>
                <w:sz w:val="24"/>
                <w:szCs w:val="24"/>
              </w:rPr>
            </w:pPr>
            <w:r w:rsidRPr="00297CEA">
              <w:rPr>
                <w:rFonts w:ascii="David" w:hAnsi="David" w:cs="David" w:hint="cs"/>
                <w:color w:val="000000" w:themeColor="text1"/>
                <w:sz w:val="24"/>
                <w:szCs w:val="24"/>
                <w:rtl/>
              </w:rPr>
              <w:t>הבקשה נדחית</w:t>
            </w:r>
          </w:p>
        </w:tc>
      </w:tr>
      <w:tr w:rsidR="00297CEA" w:rsidRPr="00413D80" w14:paraId="2FB6E303" w14:textId="77777777" w:rsidTr="007F5AC3">
        <w:trPr>
          <w:cantSplit/>
          <w:trHeight w:val="50"/>
        </w:trPr>
        <w:tc>
          <w:tcPr>
            <w:tcW w:w="906" w:type="dxa"/>
            <w:shd w:val="clear" w:color="auto" w:fill="auto"/>
            <w:vAlign w:val="center"/>
          </w:tcPr>
          <w:p w14:paraId="14B4B09D" w14:textId="77777777" w:rsidR="00297CEA" w:rsidRPr="00413D80" w:rsidRDefault="00297CEA" w:rsidP="00297CE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2E82677" w14:textId="162FBD90" w:rsidR="00297CEA" w:rsidRPr="00413D80" w:rsidRDefault="00297CEA" w:rsidP="00297CEA">
            <w:pPr>
              <w:spacing w:line="360" w:lineRule="auto"/>
              <w:jc w:val="center"/>
              <w:rPr>
                <w:rFonts w:ascii="David" w:hAnsi="David" w:cs="David"/>
                <w:sz w:val="24"/>
                <w:szCs w:val="24"/>
                <w:rtl/>
              </w:rPr>
            </w:pPr>
            <w:r w:rsidRPr="00413D80">
              <w:rPr>
                <w:rFonts w:ascii="David" w:hAnsi="David" w:cs="David"/>
                <w:sz w:val="24"/>
                <w:szCs w:val="24"/>
                <w:rtl/>
              </w:rPr>
              <w:t>53</w:t>
            </w:r>
          </w:p>
        </w:tc>
        <w:tc>
          <w:tcPr>
            <w:tcW w:w="1370" w:type="dxa"/>
            <w:shd w:val="clear" w:color="auto" w:fill="auto"/>
            <w:vAlign w:val="center"/>
          </w:tcPr>
          <w:p w14:paraId="4F18933F" w14:textId="4087FE20" w:rsidR="00297CEA" w:rsidRPr="00413D80" w:rsidRDefault="00297CEA" w:rsidP="00297CEA">
            <w:pPr>
              <w:pStyle w:val="a7"/>
              <w:spacing w:after="160" w:line="259" w:lineRule="auto"/>
              <w:ind w:right="57"/>
              <w:rPr>
                <w:rFonts w:ascii="David" w:hAnsi="David" w:cs="David"/>
                <w:color w:val="000000" w:themeColor="text1"/>
                <w:sz w:val="24"/>
                <w:szCs w:val="24"/>
                <w:rtl/>
              </w:rPr>
            </w:pPr>
            <w:r w:rsidRPr="00413D80">
              <w:rPr>
                <w:rFonts w:ascii="David" w:hAnsi="David" w:cs="David"/>
                <w:color w:val="000000" w:themeColor="text1"/>
                <w:sz w:val="24"/>
                <w:szCs w:val="24"/>
                <w:rtl/>
              </w:rPr>
              <w:t>הסכם סעיף 19(1)ד</w:t>
            </w:r>
          </w:p>
        </w:tc>
        <w:tc>
          <w:tcPr>
            <w:tcW w:w="4676" w:type="dxa"/>
            <w:shd w:val="clear" w:color="auto" w:fill="auto"/>
            <w:vAlign w:val="center"/>
          </w:tcPr>
          <w:p w14:paraId="7CD5C701" w14:textId="3C2CF009" w:rsidR="00297CEA" w:rsidRPr="00413D80" w:rsidRDefault="00297CEA" w:rsidP="00297CEA">
            <w:pPr>
              <w:rPr>
                <w:rFonts w:ascii="David" w:hAnsi="David" w:cs="David"/>
                <w:color w:val="000000" w:themeColor="text1"/>
                <w:sz w:val="24"/>
                <w:szCs w:val="24"/>
                <w:rtl/>
              </w:rPr>
            </w:pPr>
            <w:r w:rsidRPr="00413D80">
              <w:rPr>
                <w:rFonts w:ascii="David" w:hAnsi="David" w:cs="David"/>
                <w:color w:val="000000" w:themeColor="text1"/>
                <w:sz w:val="24"/>
                <w:szCs w:val="24"/>
                <w:rtl/>
              </w:rPr>
              <w:t xml:space="preserve">מבוקש כי אחרי המילה: "שבשירותם" יבואו המילים: " היה וייחשבו כעובדי ספק". </w:t>
            </w:r>
          </w:p>
        </w:tc>
        <w:tc>
          <w:tcPr>
            <w:tcW w:w="4973" w:type="dxa"/>
            <w:shd w:val="clear" w:color="auto" w:fill="auto"/>
          </w:tcPr>
          <w:p w14:paraId="30405984" w14:textId="050010CE" w:rsidR="00297CEA" w:rsidRPr="0069178E" w:rsidRDefault="00297CEA" w:rsidP="00297CEA">
            <w:pPr>
              <w:overflowPunct/>
              <w:autoSpaceDE/>
              <w:autoSpaceDN/>
              <w:adjustRightInd/>
              <w:jc w:val="left"/>
              <w:textAlignment w:val="auto"/>
              <w:rPr>
                <w:rFonts w:ascii="David" w:hAnsi="David" w:cs="David"/>
                <w:color w:val="000000" w:themeColor="text1"/>
                <w:sz w:val="24"/>
                <w:szCs w:val="24"/>
              </w:rPr>
            </w:pPr>
            <w:r w:rsidRPr="00297CEA">
              <w:rPr>
                <w:rFonts w:ascii="David" w:hAnsi="David" w:cs="David" w:hint="cs"/>
                <w:color w:val="000000" w:themeColor="text1"/>
                <w:sz w:val="24"/>
                <w:szCs w:val="24"/>
                <w:rtl/>
              </w:rPr>
              <w:t>הבקשה נדחית</w:t>
            </w:r>
          </w:p>
        </w:tc>
      </w:tr>
      <w:tr w:rsidR="00297CEA" w:rsidRPr="00413D80" w14:paraId="7C44E10D" w14:textId="77777777" w:rsidTr="007F5AC3">
        <w:trPr>
          <w:cantSplit/>
          <w:trHeight w:val="50"/>
        </w:trPr>
        <w:tc>
          <w:tcPr>
            <w:tcW w:w="906" w:type="dxa"/>
            <w:shd w:val="clear" w:color="auto" w:fill="auto"/>
            <w:vAlign w:val="center"/>
          </w:tcPr>
          <w:p w14:paraId="084B804B" w14:textId="77777777" w:rsidR="00297CEA" w:rsidRPr="00413D80" w:rsidRDefault="00297CEA" w:rsidP="00297CE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3856B7A" w14:textId="797AA090" w:rsidR="00297CEA" w:rsidRPr="00413D80" w:rsidRDefault="00297CEA" w:rsidP="00297CEA">
            <w:pPr>
              <w:spacing w:line="360" w:lineRule="auto"/>
              <w:jc w:val="center"/>
              <w:rPr>
                <w:rFonts w:ascii="David" w:hAnsi="David" w:cs="David"/>
                <w:sz w:val="24"/>
                <w:szCs w:val="24"/>
                <w:rtl/>
              </w:rPr>
            </w:pPr>
            <w:r w:rsidRPr="00413D80">
              <w:rPr>
                <w:rFonts w:ascii="David" w:hAnsi="David" w:cs="David"/>
                <w:sz w:val="24"/>
                <w:szCs w:val="24"/>
                <w:rtl/>
              </w:rPr>
              <w:t>53</w:t>
            </w:r>
          </w:p>
        </w:tc>
        <w:tc>
          <w:tcPr>
            <w:tcW w:w="1370" w:type="dxa"/>
            <w:shd w:val="clear" w:color="auto" w:fill="auto"/>
            <w:vAlign w:val="center"/>
          </w:tcPr>
          <w:p w14:paraId="407903EF" w14:textId="706EA36E" w:rsidR="00297CEA" w:rsidRPr="00413D80" w:rsidRDefault="00297CEA" w:rsidP="00297CEA">
            <w:pPr>
              <w:pStyle w:val="a7"/>
              <w:spacing w:after="160" w:line="259" w:lineRule="auto"/>
              <w:ind w:right="57"/>
              <w:rPr>
                <w:rFonts w:ascii="David" w:hAnsi="David" w:cs="David"/>
                <w:color w:val="000000" w:themeColor="text1"/>
                <w:sz w:val="24"/>
                <w:szCs w:val="24"/>
                <w:rtl/>
              </w:rPr>
            </w:pPr>
            <w:r w:rsidRPr="00413D80">
              <w:rPr>
                <w:rFonts w:ascii="David" w:hAnsi="David" w:cs="David"/>
                <w:color w:val="000000" w:themeColor="text1"/>
                <w:sz w:val="24"/>
                <w:szCs w:val="24"/>
                <w:rtl/>
              </w:rPr>
              <w:t>הסכם סעיף 19(3)</w:t>
            </w:r>
          </w:p>
        </w:tc>
        <w:tc>
          <w:tcPr>
            <w:tcW w:w="4676" w:type="dxa"/>
            <w:shd w:val="clear" w:color="auto" w:fill="auto"/>
            <w:vAlign w:val="center"/>
          </w:tcPr>
          <w:p w14:paraId="7D98AEC7" w14:textId="5F809B2F" w:rsidR="00297CEA" w:rsidRPr="00413D80" w:rsidRDefault="00297CEA" w:rsidP="00297CEA">
            <w:pPr>
              <w:rPr>
                <w:rFonts w:ascii="David" w:hAnsi="David" w:cs="David"/>
                <w:color w:val="000000" w:themeColor="text1"/>
                <w:sz w:val="24"/>
                <w:szCs w:val="24"/>
                <w:rtl/>
              </w:rPr>
            </w:pPr>
            <w:r w:rsidRPr="00413D80">
              <w:rPr>
                <w:rFonts w:ascii="David" w:hAnsi="David" w:cs="David"/>
                <w:color w:val="000000" w:themeColor="text1"/>
                <w:sz w:val="24"/>
                <w:szCs w:val="24"/>
                <w:rtl/>
              </w:rPr>
              <w:t>מבוקש למחוק את הסיפא המתחילה במילים: "הביטוחים יורחבו לשפות" ומסתיימת במילים: " כוונת זדון".</w:t>
            </w:r>
          </w:p>
        </w:tc>
        <w:tc>
          <w:tcPr>
            <w:tcW w:w="4973" w:type="dxa"/>
            <w:shd w:val="clear" w:color="auto" w:fill="auto"/>
          </w:tcPr>
          <w:p w14:paraId="65760905" w14:textId="58112448" w:rsidR="00297CEA" w:rsidRPr="0069178E" w:rsidRDefault="00297CEA" w:rsidP="00297CEA">
            <w:pPr>
              <w:overflowPunct/>
              <w:autoSpaceDE/>
              <w:autoSpaceDN/>
              <w:adjustRightInd/>
              <w:jc w:val="left"/>
              <w:textAlignment w:val="auto"/>
              <w:rPr>
                <w:rFonts w:ascii="David" w:hAnsi="David" w:cs="David"/>
                <w:color w:val="000000" w:themeColor="text1"/>
                <w:sz w:val="24"/>
                <w:szCs w:val="24"/>
              </w:rPr>
            </w:pPr>
            <w:r w:rsidRPr="00297CEA">
              <w:rPr>
                <w:rFonts w:ascii="David" w:hAnsi="David" w:cs="David" w:hint="cs"/>
                <w:color w:val="000000" w:themeColor="text1"/>
                <w:sz w:val="24"/>
                <w:szCs w:val="24"/>
                <w:rtl/>
              </w:rPr>
              <w:t>הבקשה נדחית</w:t>
            </w:r>
          </w:p>
        </w:tc>
      </w:tr>
      <w:tr w:rsidR="00297CEA" w:rsidRPr="00413D80" w14:paraId="0248373C" w14:textId="77777777" w:rsidTr="007F5AC3">
        <w:trPr>
          <w:cantSplit/>
          <w:trHeight w:val="50"/>
        </w:trPr>
        <w:tc>
          <w:tcPr>
            <w:tcW w:w="906" w:type="dxa"/>
            <w:shd w:val="clear" w:color="auto" w:fill="auto"/>
            <w:vAlign w:val="center"/>
          </w:tcPr>
          <w:p w14:paraId="7A8522B7" w14:textId="77777777" w:rsidR="00297CEA" w:rsidRPr="00413D80" w:rsidRDefault="00297CEA" w:rsidP="00297CE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091BED0" w14:textId="277BA694" w:rsidR="00297CEA" w:rsidRPr="00413D80" w:rsidRDefault="00297CEA" w:rsidP="00297CEA">
            <w:pPr>
              <w:spacing w:line="360" w:lineRule="auto"/>
              <w:jc w:val="center"/>
              <w:rPr>
                <w:rFonts w:ascii="David" w:hAnsi="David" w:cs="David"/>
                <w:sz w:val="24"/>
                <w:szCs w:val="24"/>
                <w:rtl/>
              </w:rPr>
            </w:pPr>
            <w:r w:rsidRPr="00413D80">
              <w:rPr>
                <w:rFonts w:ascii="David" w:hAnsi="David" w:cs="David"/>
                <w:sz w:val="24"/>
                <w:szCs w:val="24"/>
                <w:rtl/>
              </w:rPr>
              <w:t>53</w:t>
            </w:r>
          </w:p>
        </w:tc>
        <w:tc>
          <w:tcPr>
            <w:tcW w:w="1370" w:type="dxa"/>
            <w:shd w:val="clear" w:color="auto" w:fill="auto"/>
            <w:vAlign w:val="center"/>
          </w:tcPr>
          <w:p w14:paraId="525226F9" w14:textId="4DB254EF" w:rsidR="00297CEA" w:rsidRPr="00413D80" w:rsidRDefault="00297CEA" w:rsidP="00297CEA">
            <w:pPr>
              <w:pStyle w:val="a7"/>
              <w:spacing w:after="160" w:line="259" w:lineRule="auto"/>
              <w:ind w:right="57"/>
              <w:rPr>
                <w:rFonts w:ascii="David" w:hAnsi="David" w:cs="David"/>
                <w:color w:val="000000" w:themeColor="text1"/>
                <w:sz w:val="24"/>
                <w:szCs w:val="24"/>
                <w:rtl/>
              </w:rPr>
            </w:pPr>
            <w:r w:rsidRPr="00413D80">
              <w:rPr>
                <w:rFonts w:ascii="David" w:hAnsi="David" w:cs="David"/>
                <w:color w:val="000000" w:themeColor="text1"/>
                <w:sz w:val="24"/>
                <w:szCs w:val="24"/>
                <w:rtl/>
              </w:rPr>
              <w:t>הסכם סעיף 19(4)ב</w:t>
            </w:r>
          </w:p>
        </w:tc>
        <w:tc>
          <w:tcPr>
            <w:tcW w:w="4676" w:type="dxa"/>
            <w:shd w:val="clear" w:color="auto" w:fill="auto"/>
            <w:vAlign w:val="center"/>
          </w:tcPr>
          <w:p w14:paraId="34AE1080" w14:textId="4D712526" w:rsidR="00297CEA" w:rsidRPr="00413D80" w:rsidRDefault="00297CEA" w:rsidP="00297CEA">
            <w:pPr>
              <w:rPr>
                <w:rFonts w:ascii="David" w:hAnsi="David" w:cs="David"/>
                <w:color w:val="000000" w:themeColor="text1"/>
                <w:sz w:val="24"/>
                <w:szCs w:val="24"/>
                <w:rtl/>
              </w:rPr>
            </w:pPr>
            <w:r w:rsidRPr="00413D80">
              <w:rPr>
                <w:rFonts w:ascii="David" w:hAnsi="David" w:cs="David"/>
                <w:color w:val="000000" w:themeColor="text1"/>
                <w:sz w:val="24"/>
                <w:szCs w:val="24"/>
                <w:rtl/>
              </w:rPr>
              <w:t xml:space="preserve">מבוקש כי מניין הימים ישונה ל- 30 ימים. </w:t>
            </w:r>
          </w:p>
        </w:tc>
        <w:tc>
          <w:tcPr>
            <w:tcW w:w="4973" w:type="dxa"/>
            <w:shd w:val="clear" w:color="auto" w:fill="auto"/>
          </w:tcPr>
          <w:p w14:paraId="14BBC383" w14:textId="1D46CBD9" w:rsidR="00297CEA" w:rsidRPr="0069178E" w:rsidRDefault="00297CEA" w:rsidP="00297CEA">
            <w:pPr>
              <w:overflowPunct/>
              <w:autoSpaceDE/>
              <w:autoSpaceDN/>
              <w:adjustRightInd/>
              <w:jc w:val="left"/>
              <w:textAlignment w:val="auto"/>
              <w:rPr>
                <w:rFonts w:ascii="David" w:hAnsi="David" w:cs="David"/>
                <w:color w:val="000000" w:themeColor="text1"/>
                <w:sz w:val="24"/>
                <w:szCs w:val="24"/>
              </w:rPr>
            </w:pPr>
            <w:r w:rsidRPr="00297CEA">
              <w:rPr>
                <w:rFonts w:ascii="David" w:hAnsi="David" w:cs="David" w:hint="cs"/>
                <w:color w:val="000000" w:themeColor="text1"/>
                <w:sz w:val="24"/>
                <w:szCs w:val="24"/>
                <w:rtl/>
              </w:rPr>
              <w:t>הבקשה נדחית</w:t>
            </w:r>
          </w:p>
        </w:tc>
      </w:tr>
      <w:tr w:rsidR="00297CEA" w:rsidRPr="00413D80" w14:paraId="20AB78A1" w14:textId="77777777" w:rsidTr="007F5AC3">
        <w:trPr>
          <w:cantSplit/>
          <w:trHeight w:val="50"/>
        </w:trPr>
        <w:tc>
          <w:tcPr>
            <w:tcW w:w="906" w:type="dxa"/>
            <w:shd w:val="clear" w:color="auto" w:fill="auto"/>
            <w:vAlign w:val="center"/>
          </w:tcPr>
          <w:p w14:paraId="58D1633B" w14:textId="77777777" w:rsidR="00297CEA" w:rsidRPr="00413D80" w:rsidRDefault="00297CEA" w:rsidP="00297CE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3D8AE1D" w14:textId="6D3F8882" w:rsidR="00297CEA" w:rsidRPr="00413D80" w:rsidRDefault="00297CEA" w:rsidP="00297CEA">
            <w:pPr>
              <w:spacing w:line="360" w:lineRule="auto"/>
              <w:jc w:val="center"/>
              <w:rPr>
                <w:rFonts w:ascii="David" w:hAnsi="David" w:cs="David"/>
                <w:sz w:val="24"/>
                <w:szCs w:val="24"/>
                <w:rtl/>
              </w:rPr>
            </w:pPr>
            <w:r w:rsidRPr="00413D80">
              <w:rPr>
                <w:rFonts w:ascii="David" w:hAnsi="David" w:cs="David"/>
                <w:sz w:val="24"/>
                <w:szCs w:val="24"/>
                <w:rtl/>
              </w:rPr>
              <w:t>54</w:t>
            </w:r>
          </w:p>
        </w:tc>
        <w:tc>
          <w:tcPr>
            <w:tcW w:w="1370" w:type="dxa"/>
            <w:shd w:val="clear" w:color="auto" w:fill="auto"/>
            <w:vAlign w:val="center"/>
          </w:tcPr>
          <w:p w14:paraId="5A9C8D03" w14:textId="3964E321" w:rsidR="00297CEA" w:rsidRPr="00413D80" w:rsidRDefault="00297CEA" w:rsidP="00297CEA">
            <w:pPr>
              <w:pStyle w:val="a7"/>
              <w:spacing w:after="160" w:line="259" w:lineRule="auto"/>
              <w:ind w:right="57"/>
              <w:rPr>
                <w:rFonts w:ascii="David" w:hAnsi="David" w:cs="David"/>
                <w:color w:val="000000" w:themeColor="text1"/>
                <w:sz w:val="24"/>
                <w:szCs w:val="24"/>
                <w:rtl/>
              </w:rPr>
            </w:pPr>
            <w:r w:rsidRPr="00413D80">
              <w:rPr>
                <w:rFonts w:ascii="David" w:hAnsi="David" w:cs="David"/>
                <w:color w:val="000000" w:themeColor="text1"/>
                <w:sz w:val="24"/>
                <w:szCs w:val="24"/>
                <w:rtl/>
              </w:rPr>
              <w:t>הסכם סעיף 19(4)ח</w:t>
            </w:r>
          </w:p>
        </w:tc>
        <w:tc>
          <w:tcPr>
            <w:tcW w:w="4676" w:type="dxa"/>
            <w:shd w:val="clear" w:color="auto" w:fill="auto"/>
            <w:vAlign w:val="center"/>
          </w:tcPr>
          <w:p w14:paraId="42DA9D4F" w14:textId="6E6A4539" w:rsidR="00297CEA" w:rsidRPr="00413D80" w:rsidRDefault="00297CEA" w:rsidP="00297CEA">
            <w:pPr>
              <w:rPr>
                <w:rFonts w:ascii="David" w:hAnsi="David" w:cs="David"/>
                <w:color w:val="000000" w:themeColor="text1"/>
                <w:sz w:val="24"/>
                <w:szCs w:val="24"/>
                <w:rtl/>
              </w:rPr>
            </w:pPr>
            <w:r w:rsidRPr="00413D80">
              <w:rPr>
                <w:rFonts w:ascii="David" w:hAnsi="David" w:cs="David"/>
                <w:color w:val="000000" w:themeColor="text1"/>
                <w:sz w:val="24"/>
                <w:szCs w:val="24"/>
                <w:rtl/>
              </w:rPr>
              <w:t xml:space="preserve">מבוקש להוסיף סיפא: "אולם אין בביטול האמור בכדי לגרוע מחובת המבוטח ו/או מזכויות המבטח ע"פ דין". </w:t>
            </w:r>
            <w:r w:rsidRPr="00413D80">
              <w:rPr>
                <w:rFonts w:ascii="David" w:hAnsi="David" w:cs="David"/>
                <w:color w:val="000000" w:themeColor="text1"/>
                <w:sz w:val="24"/>
                <w:szCs w:val="24"/>
              </w:rPr>
              <w:t xml:space="preserve"> </w:t>
            </w:r>
          </w:p>
        </w:tc>
        <w:tc>
          <w:tcPr>
            <w:tcW w:w="4973" w:type="dxa"/>
            <w:shd w:val="clear" w:color="auto" w:fill="auto"/>
          </w:tcPr>
          <w:p w14:paraId="57D1A4C8" w14:textId="66BD5E32" w:rsidR="00297CEA" w:rsidRPr="0069178E" w:rsidRDefault="00297CEA" w:rsidP="00297CEA">
            <w:pPr>
              <w:overflowPunct/>
              <w:autoSpaceDE/>
              <w:autoSpaceDN/>
              <w:adjustRightInd/>
              <w:jc w:val="left"/>
              <w:textAlignment w:val="auto"/>
              <w:rPr>
                <w:rFonts w:ascii="David" w:hAnsi="David" w:cs="David"/>
                <w:color w:val="000000" w:themeColor="text1"/>
                <w:sz w:val="24"/>
                <w:szCs w:val="24"/>
              </w:rPr>
            </w:pPr>
            <w:r w:rsidRPr="00297CEA">
              <w:rPr>
                <w:rFonts w:ascii="David" w:hAnsi="David" w:cs="David" w:hint="cs"/>
                <w:color w:val="000000" w:themeColor="text1"/>
                <w:sz w:val="24"/>
                <w:szCs w:val="24"/>
                <w:rtl/>
              </w:rPr>
              <w:t>הבקשה מתקבלת</w:t>
            </w:r>
          </w:p>
        </w:tc>
      </w:tr>
      <w:tr w:rsidR="00297CEA" w:rsidRPr="00413D80" w14:paraId="14F7215B" w14:textId="77777777" w:rsidTr="007F5AC3">
        <w:trPr>
          <w:cantSplit/>
          <w:trHeight w:val="50"/>
        </w:trPr>
        <w:tc>
          <w:tcPr>
            <w:tcW w:w="906" w:type="dxa"/>
            <w:shd w:val="clear" w:color="auto" w:fill="auto"/>
            <w:vAlign w:val="center"/>
          </w:tcPr>
          <w:p w14:paraId="65CF9292" w14:textId="77777777" w:rsidR="00297CEA" w:rsidRPr="00413D80" w:rsidRDefault="00297CEA" w:rsidP="00297CE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736E34C" w14:textId="67C7510F" w:rsidR="00297CEA" w:rsidRPr="00413D80" w:rsidRDefault="00297CEA" w:rsidP="00297CEA">
            <w:pPr>
              <w:spacing w:line="360" w:lineRule="auto"/>
              <w:jc w:val="center"/>
              <w:rPr>
                <w:rFonts w:ascii="David" w:hAnsi="David" w:cs="David"/>
                <w:sz w:val="24"/>
                <w:szCs w:val="24"/>
                <w:rtl/>
              </w:rPr>
            </w:pPr>
            <w:r w:rsidRPr="00413D80">
              <w:rPr>
                <w:rFonts w:ascii="David" w:hAnsi="David" w:cs="David"/>
                <w:sz w:val="24"/>
                <w:szCs w:val="24"/>
                <w:rtl/>
              </w:rPr>
              <w:t>54</w:t>
            </w:r>
          </w:p>
        </w:tc>
        <w:tc>
          <w:tcPr>
            <w:tcW w:w="1370" w:type="dxa"/>
            <w:shd w:val="clear" w:color="auto" w:fill="auto"/>
            <w:vAlign w:val="center"/>
          </w:tcPr>
          <w:p w14:paraId="3FBAC8E7" w14:textId="647DA4B5" w:rsidR="00297CEA" w:rsidRPr="00413D80" w:rsidRDefault="00297CEA" w:rsidP="00297CEA">
            <w:pPr>
              <w:pStyle w:val="a7"/>
              <w:spacing w:after="160" w:line="259" w:lineRule="auto"/>
              <w:ind w:right="57"/>
              <w:rPr>
                <w:rFonts w:ascii="David" w:hAnsi="David" w:cs="David"/>
                <w:color w:val="000000" w:themeColor="text1"/>
                <w:sz w:val="24"/>
                <w:szCs w:val="24"/>
                <w:rtl/>
              </w:rPr>
            </w:pPr>
            <w:r w:rsidRPr="00413D80">
              <w:rPr>
                <w:rFonts w:ascii="David" w:hAnsi="David" w:cs="David"/>
                <w:color w:val="000000" w:themeColor="text1"/>
                <w:sz w:val="24"/>
                <w:szCs w:val="24"/>
                <w:rtl/>
              </w:rPr>
              <w:t>הסכם סעיף 19(4)ג</w:t>
            </w:r>
          </w:p>
        </w:tc>
        <w:tc>
          <w:tcPr>
            <w:tcW w:w="4676" w:type="dxa"/>
            <w:shd w:val="clear" w:color="auto" w:fill="auto"/>
            <w:vAlign w:val="center"/>
          </w:tcPr>
          <w:p w14:paraId="7BBA2E24" w14:textId="4324A20C" w:rsidR="00297CEA" w:rsidRPr="00413D80" w:rsidRDefault="00297CEA" w:rsidP="00297CEA">
            <w:pPr>
              <w:rPr>
                <w:rFonts w:ascii="David" w:hAnsi="David" w:cs="David"/>
                <w:color w:val="000000" w:themeColor="text1"/>
                <w:sz w:val="24"/>
                <w:szCs w:val="24"/>
                <w:rtl/>
              </w:rPr>
            </w:pPr>
            <w:r w:rsidRPr="00413D80">
              <w:rPr>
                <w:rFonts w:ascii="David" w:hAnsi="David" w:cs="David"/>
                <w:color w:val="000000" w:themeColor="text1"/>
                <w:sz w:val="24"/>
                <w:szCs w:val="24"/>
                <w:rtl/>
              </w:rPr>
              <w:t xml:space="preserve">מבוקש כי: המילים :"שבעה ימים" ימחק. </w:t>
            </w:r>
            <w:r w:rsidRPr="00413D80">
              <w:rPr>
                <w:rFonts w:ascii="David" w:hAnsi="David" w:cs="David"/>
                <w:color w:val="000000" w:themeColor="text1"/>
                <w:sz w:val="24"/>
                <w:szCs w:val="24"/>
              </w:rPr>
              <w:t xml:space="preserve"> </w:t>
            </w:r>
          </w:p>
        </w:tc>
        <w:tc>
          <w:tcPr>
            <w:tcW w:w="4973" w:type="dxa"/>
            <w:shd w:val="clear" w:color="auto" w:fill="auto"/>
          </w:tcPr>
          <w:p w14:paraId="30890E52" w14:textId="158F5042" w:rsidR="00297CEA" w:rsidRPr="0069178E" w:rsidRDefault="00297CEA" w:rsidP="00297CEA">
            <w:pPr>
              <w:overflowPunct/>
              <w:autoSpaceDE/>
              <w:autoSpaceDN/>
              <w:adjustRightInd/>
              <w:jc w:val="left"/>
              <w:textAlignment w:val="auto"/>
              <w:rPr>
                <w:rFonts w:ascii="David" w:hAnsi="David" w:cs="David"/>
                <w:color w:val="000000" w:themeColor="text1"/>
                <w:sz w:val="24"/>
                <w:szCs w:val="24"/>
              </w:rPr>
            </w:pPr>
            <w:r w:rsidRPr="00297CEA">
              <w:rPr>
                <w:rFonts w:ascii="David" w:hAnsi="David" w:cs="David" w:hint="cs"/>
                <w:color w:val="000000" w:themeColor="text1"/>
                <w:sz w:val="24"/>
                <w:szCs w:val="24"/>
                <w:rtl/>
              </w:rPr>
              <w:t>הבקשה נדחית</w:t>
            </w:r>
          </w:p>
        </w:tc>
      </w:tr>
      <w:tr w:rsidR="00297CEA" w:rsidRPr="00413D80" w14:paraId="26841870" w14:textId="77777777" w:rsidTr="007F5AC3">
        <w:trPr>
          <w:cantSplit/>
          <w:trHeight w:val="50"/>
        </w:trPr>
        <w:tc>
          <w:tcPr>
            <w:tcW w:w="906" w:type="dxa"/>
            <w:shd w:val="clear" w:color="auto" w:fill="auto"/>
            <w:vAlign w:val="center"/>
          </w:tcPr>
          <w:p w14:paraId="6521E6BC" w14:textId="77777777" w:rsidR="00297CEA" w:rsidRPr="00413D80" w:rsidRDefault="00297CEA" w:rsidP="00297CEA">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09DA97D" w14:textId="34AA5535" w:rsidR="00297CEA" w:rsidRPr="00413D80" w:rsidRDefault="00297CEA" w:rsidP="00297CEA">
            <w:pPr>
              <w:spacing w:line="360" w:lineRule="auto"/>
              <w:jc w:val="center"/>
              <w:rPr>
                <w:rFonts w:ascii="David" w:hAnsi="David" w:cs="David"/>
                <w:sz w:val="24"/>
                <w:szCs w:val="24"/>
                <w:rtl/>
              </w:rPr>
            </w:pPr>
            <w:r w:rsidRPr="00413D80">
              <w:rPr>
                <w:rFonts w:ascii="David" w:hAnsi="David" w:cs="David"/>
                <w:sz w:val="24"/>
                <w:szCs w:val="24"/>
                <w:rtl/>
              </w:rPr>
              <w:t>54</w:t>
            </w:r>
          </w:p>
        </w:tc>
        <w:tc>
          <w:tcPr>
            <w:tcW w:w="1370" w:type="dxa"/>
            <w:shd w:val="clear" w:color="auto" w:fill="auto"/>
            <w:vAlign w:val="center"/>
          </w:tcPr>
          <w:p w14:paraId="1B7C0F88" w14:textId="0593A7E7" w:rsidR="00297CEA" w:rsidRPr="00413D80" w:rsidRDefault="00297CEA" w:rsidP="00297CEA">
            <w:pPr>
              <w:pStyle w:val="a7"/>
              <w:spacing w:after="160" w:line="259" w:lineRule="auto"/>
              <w:ind w:right="57"/>
              <w:rPr>
                <w:rFonts w:ascii="David" w:hAnsi="David" w:cs="David"/>
                <w:color w:val="000000" w:themeColor="text1"/>
                <w:sz w:val="24"/>
                <w:szCs w:val="24"/>
                <w:rtl/>
              </w:rPr>
            </w:pPr>
            <w:r w:rsidRPr="00413D80">
              <w:rPr>
                <w:rFonts w:ascii="David" w:hAnsi="David" w:cs="David"/>
                <w:color w:val="000000" w:themeColor="text1"/>
                <w:sz w:val="24"/>
                <w:szCs w:val="24"/>
                <w:rtl/>
              </w:rPr>
              <w:t>הסכם סעיף 19(4)ו</w:t>
            </w:r>
          </w:p>
        </w:tc>
        <w:tc>
          <w:tcPr>
            <w:tcW w:w="4676" w:type="dxa"/>
            <w:shd w:val="clear" w:color="auto" w:fill="auto"/>
            <w:vAlign w:val="center"/>
          </w:tcPr>
          <w:p w14:paraId="016C9633" w14:textId="0C9CEDA3" w:rsidR="00297CEA" w:rsidRPr="00413D80" w:rsidRDefault="00297CEA" w:rsidP="00297CEA">
            <w:pPr>
              <w:rPr>
                <w:rFonts w:ascii="David" w:hAnsi="David" w:cs="David"/>
                <w:color w:val="000000" w:themeColor="text1"/>
                <w:sz w:val="24"/>
                <w:szCs w:val="24"/>
                <w:rtl/>
              </w:rPr>
            </w:pPr>
            <w:r w:rsidRPr="00413D80">
              <w:rPr>
                <w:rFonts w:ascii="David" w:hAnsi="David" w:cs="David"/>
                <w:color w:val="000000" w:themeColor="text1"/>
                <w:sz w:val="24"/>
                <w:szCs w:val="24"/>
                <w:rtl/>
              </w:rPr>
              <w:t>מבוקש כי  הסיפא : " ועליו לבחון את חשיפתו לסיכונים רכוש וחבות לרבות גוף ורכוש ולקבוע את הביטוחים הנחוצים לרבות היקף הכיסויים, וגבולות האחריות בהתאם לכך " תמחקנה.</w:t>
            </w:r>
          </w:p>
        </w:tc>
        <w:tc>
          <w:tcPr>
            <w:tcW w:w="4973" w:type="dxa"/>
            <w:shd w:val="clear" w:color="auto" w:fill="auto"/>
          </w:tcPr>
          <w:p w14:paraId="3DCAC213" w14:textId="38196166" w:rsidR="00297CEA" w:rsidRPr="0069178E" w:rsidRDefault="00297CEA" w:rsidP="00297CEA">
            <w:pPr>
              <w:overflowPunct/>
              <w:autoSpaceDE/>
              <w:autoSpaceDN/>
              <w:adjustRightInd/>
              <w:jc w:val="left"/>
              <w:textAlignment w:val="auto"/>
              <w:rPr>
                <w:rFonts w:ascii="David" w:hAnsi="David" w:cs="David"/>
                <w:color w:val="000000" w:themeColor="text1"/>
                <w:sz w:val="24"/>
                <w:szCs w:val="24"/>
              </w:rPr>
            </w:pPr>
            <w:r w:rsidRPr="00297CEA">
              <w:rPr>
                <w:rFonts w:ascii="David" w:hAnsi="David" w:cs="David" w:hint="cs"/>
                <w:color w:val="000000" w:themeColor="text1"/>
                <w:sz w:val="24"/>
                <w:szCs w:val="24"/>
                <w:rtl/>
              </w:rPr>
              <w:t>הבקשה נדחית</w:t>
            </w:r>
          </w:p>
        </w:tc>
      </w:tr>
      <w:tr w:rsidR="00413D80" w:rsidRPr="00413D80" w14:paraId="650329C1" w14:textId="77777777" w:rsidTr="007F5AC3">
        <w:trPr>
          <w:cantSplit/>
          <w:trHeight w:val="50"/>
        </w:trPr>
        <w:tc>
          <w:tcPr>
            <w:tcW w:w="906" w:type="dxa"/>
            <w:shd w:val="clear" w:color="auto" w:fill="auto"/>
            <w:vAlign w:val="center"/>
          </w:tcPr>
          <w:p w14:paraId="59C09F6C"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DB0CE9F" w14:textId="4565B96A" w:rsidR="00413D80" w:rsidRPr="00413D80" w:rsidRDefault="00413D80" w:rsidP="00413D80">
            <w:pPr>
              <w:spacing w:line="360" w:lineRule="auto"/>
              <w:jc w:val="center"/>
              <w:rPr>
                <w:rFonts w:ascii="David" w:hAnsi="David" w:cs="David"/>
                <w:sz w:val="24"/>
                <w:szCs w:val="24"/>
                <w:rtl/>
              </w:rPr>
            </w:pPr>
            <w:r w:rsidRPr="00413D80">
              <w:rPr>
                <w:rFonts w:ascii="David" w:hAnsi="David" w:cs="David"/>
                <w:color w:val="000000"/>
                <w:sz w:val="24"/>
                <w:szCs w:val="24"/>
              </w:rPr>
              <w:t>3</w:t>
            </w:r>
          </w:p>
        </w:tc>
        <w:tc>
          <w:tcPr>
            <w:tcW w:w="1370" w:type="dxa"/>
            <w:shd w:val="clear" w:color="auto" w:fill="auto"/>
            <w:vAlign w:val="center"/>
          </w:tcPr>
          <w:p w14:paraId="12F3822E" w14:textId="6A87025A" w:rsidR="00413D80" w:rsidRPr="00413D80" w:rsidRDefault="00413D80" w:rsidP="00413D80">
            <w:pPr>
              <w:pStyle w:val="a7"/>
              <w:spacing w:after="160" w:line="259" w:lineRule="auto"/>
              <w:ind w:right="57"/>
              <w:rPr>
                <w:rFonts w:ascii="David" w:hAnsi="David" w:cs="David"/>
                <w:color w:val="000000" w:themeColor="text1"/>
                <w:sz w:val="24"/>
                <w:szCs w:val="24"/>
                <w:rtl/>
              </w:rPr>
            </w:pPr>
            <w:r w:rsidRPr="00413D80">
              <w:rPr>
                <w:rFonts w:ascii="David" w:hAnsi="David" w:cs="David"/>
                <w:color w:val="000000"/>
                <w:sz w:val="24"/>
                <w:szCs w:val="24"/>
              </w:rPr>
              <w:t>3.5</w:t>
            </w:r>
          </w:p>
        </w:tc>
        <w:tc>
          <w:tcPr>
            <w:tcW w:w="4676" w:type="dxa"/>
            <w:shd w:val="clear" w:color="auto" w:fill="auto"/>
            <w:vAlign w:val="center"/>
          </w:tcPr>
          <w:p w14:paraId="22D5DF14" w14:textId="587237A5" w:rsidR="00413D80" w:rsidRPr="00413D80" w:rsidRDefault="00413D80" w:rsidP="00413D80">
            <w:pPr>
              <w:rPr>
                <w:rFonts w:ascii="David" w:hAnsi="David" w:cs="David"/>
                <w:color w:val="000000" w:themeColor="text1"/>
                <w:sz w:val="24"/>
                <w:szCs w:val="24"/>
                <w:rtl/>
              </w:rPr>
            </w:pPr>
            <w:r w:rsidRPr="00413D80">
              <w:rPr>
                <w:rFonts w:ascii="David" w:hAnsi="David" w:cs="David"/>
                <w:color w:val="000000"/>
                <w:sz w:val="24"/>
                <w:szCs w:val="24"/>
                <w:rtl/>
              </w:rPr>
              <w:t>נבקש לדעת כמה עובדים מועסקים כיום דרך הספק הנוכחי, דרך המכרז הקיים ובאילו חתכים?</w:t>
            </w:r>
          </w:p>
        </w:tc>
        <w:tc>
          <w:tcPr>
            <w:tcW w:w="4973" w:type="dxa"/>
            <w:shd w:val="clear" w:color="auto" w:fill="auto"/>
          </w:tcPr>
          <w:p w14:paraId="01DBB6DF" w14:textId="4F37F0EC" w:rsidR="004E6E90" w:rsidRPr="00DD0385" w:rsidRDefault="004E6E90" w:rsidP="00413D80">
            <w:pPr>
              <w:overflowPunct/>
              <w:autoSpaceDE/>
              <w:autoSpaceDN/>
              <w:adjustRightInd/>
              <w:jc w:val="left"/>
              <w:textAlignment w:val="auto"/>
              <w:rPr>
                <w:rFonts w:ascii="David" w:hAnsi="David" w:cs="David"/>
                <w:color w:val="000000"/>
                <w:sz w:val="24"/>
                <w:szCs w:val="24"/>
              </w:rPr>
            </w:pPr>
            <w:r w:rsidRPr="00DD0385">
              <w:rPr>
                <w:rFonts w:ascii="David" w:hAnsi="David" w:cs="David" w:hint="cs"/>
                <w:color w:val="000000"/>
                <w:sz w:val="24"/>
                <w:szCs w:val="24"/>
                <w:rtl/>
              </w:rPr>
              <w:t>היקף ותחומי ההעסקה משתנים בהתאם לצרכי המשרד ועל כן לא ניתן למסור פרטים נוספים שאינם מעידים על ההיקף ההעסקה העתידי.</w:t>
            </w:r>
          </w:p>
        </w:tc>
      </w:tr>
      <w:tr w:rsidR="00413D80" w:rsidRPr="00413D80" w14:paraId="54D80BFF" w14:textId="77777777" w:rsidTr="007F5AC3">
        <w:trPr>
          <w:cantSplit/>
          <w:trHeight w:val="50"/>
        </w:trPr>
        <w:tc>
          <w:tcPr>
            <w:tcW w:w="906" w:type="dxa"/>
            <w:shd w:val="clear" w:color="auto" w:fill="auto"/>
            <w:vAlign w:val="center"/>
          </w:tcPr>
          <w:p w14:paraId="37E5A633"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025B345" w14:textId="7F510D60" w:rsidR="00413D80" w:rsidRPr="00413D80" w:rsidRDefault="00413D80" w:rsidP="00413D80">
            <w:pPr>
              <w:spacing w:line="360" w:lineRule="auto"/>
              <w:jc w:val="center"/>
              <w:rPr>
                <w:rFonts w:ascii="David" w:hAnsi="David" w:cs="David"/>
                <w:color w:val="000000"/>
                <w:sz w:val="24"/>
                <w:szCs w:val="24"/>
              </w:rPr>
            </w:pPr>
            <w:r w:rsidRPr="00413D80">
              <w:rPr>
                <w:rFonts w:ascii="David" w:hAnsi="David" w:cs="David"/>
                <w:color w:val="000000"/>
                <w:sz w:val="24"/>
                <w:szCs w:val="24"/>
              </w:rPr>
              <w:t>5</w:t>
            </w:r>
          </w:p>
        </w:tc>
        <w:tc>
          <w:tcPr>
            <w:tcW w:w="1370" w:type="dxa"/>
            <w:shd w:val="clear" w:color="auto" w:fill="auto"/>
            <w:vAlign w:val="center"/>
          </w:tcPr>
          <w:p w14:paraId="415B0F25" w14:textId="637B109D" w:rsidR="00413D80" w:rsidRPr="00413D80" w:rsidRDefault="00413D80" w:rsidP="00413D80">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3.9</w:t>
            </w:r>
          </w:p>
        </w:tc>
        <w:tc>
          <w:tcPr>
            <w:tcW w:w="4676" w:type="dxa"/>
            <w:shd w:val="clear" w:color="auto" w:fill="auto"/>
            <w:vAlign w:val="center"/>
          </w:tcPr>
          <w:p w14:paraId="5D60D74E" w14:textId="033930E1" w:rsidR="00413D80" w:rsidRPr="00413D80" w:rsidRDefault="00413D80" w:rsidP="00413D80">
            <w:pPr>
              <w:rPr>
                <w:rFonts w:ascii="David" w:hAnsi="David" w:cs="David"/>
                <w:color w:val="000000"/>
                <w:sz w:val="24"/>
                <w:szCs w:val="24"/>
                <w:rtl/>
              </w:rPr>
            </w:pPr>
            <w:r w:rsidRPr="00413D80">
              <w:rPr>
                <w:rFonts w:ascii="David" w:hAnsi="David" w:cs="David"/>
                <w:color w:val="000000"/>
                <w:sz w:val="24"/>
                <w:szCs w:val="24"/>
                <w:rtl/>
              </w:rPr>
              <w:t xml:space="preserve">נבקש להוסיף כי הטלת קנסות </w:t>
            </w:r>
            <w:proofErr w:type="spellStart"/>
            <w:r w:rsidRPr="00413D80">
              <w:rPr>
                <w:rFonts w:ascii="David" w:hAnsi="David" w:cs="David"/>
                <w:color w:val="000000"/>
                <w:sz w:val="24"/>
                <w:szCs w:val="24"/>
                <w:rtl/>
              </w:rPr>
              <w:t>ינתנו</w:t>
            </w:r>
            <w:proofErr w:type="spellEnd"/>
            <w:r w:rsidRPr="00413D80">
              <w:rPr>
                <w:rFonts w:ascii="David" w:hAnsi="David" w:cs="David"/>
                <w:color w:val="000000"/>
                <w:sz w:val="24"/>
                <w:szCs w:val="24"/>
                <w:rtl/>
              </w:rPr>
              <w:t xml:space="preserve"> לאחר התראה והקצאת זמן לתיקון המחדל הנטען, ככל שקיים.</w:t>
            </w:r>
          </w:p>
        </w:tc>
        <w:tc>
          <w:tcPr>
            <w:tcW w:w="4973" w:type="dxa"/>
            <w:shd w:val="clear" w:color="auto" w:fill="auto"/>
          </w:tcPr>
          <w:p w14:paraId="68ABA3FE" w14:textId="77777777" w:rsidR="00413D80" w:rsidRDefault="00E52787" w:rsidP="00413D80">
            <w:pPr>
              <w:overflowPunct/>
              <w:autoSpaceDE/>
              <w:autoSpaceDN/>
              <w:adjustRightInd/>
              <w:jc w:val="left"/>
              <w:textAlignment w:val="auto"/>
              <w:rPr>
                <w:rFonts w:ascii="David" w:hAnsi="David" w:cs="David"/>
                <w:color w:val="000000" w:themeColor="text1"/>
                <w:sz w:val="24"/>
                <w:szCs w:val="24"/>
                <w:rtl/>
              </w:rPr>
            </w:pPr>
            <w:r>
              <w:rPr>
                <w:rFonts w:ascii="David" w:hAnsi="David" w:cs="David" w:hint="cs"/>
                <w:color w:val="000000" w:themeColor="text1"/>
                <w:sz w:val="24"/>
                <w:szCs w:val="24"/>
                <w:rtl/>
              </w:rPr>
              <w:t>הבקשה נדחית.</w:t>
            </w:r>
          </w:p>
          <w:p w14:paraId="30F84E3D" w14:textId="77777777" w:rsidR="00E52787" w:rsidRDefault="00E52787" w:rsidP="00413D80">
            <w:pPr>
              <w:overflowPunct/>
              <w:autoSpaceDE/>
              <w:autoSpaceDN/>
              <w:adjustRightInd/>
              <w:jc w:val="left"/>
              <w:textAlignment w:val="auto"/>
              <w:rPr>
                <w:rFonts w:ascii="David" w:hAnsi="David" w:cs="David"/>
                <w:color w:val="000000" w:themeColor="text1"/>
                <w:sz w:val="24"/>
                <w:szCs w:val="24"/>
                <w:rtl/>
              </w:rPr>
            </w:pPr>
          </w:p>
          <w:p w14:paraId="6730C3E5" w14:textId="4B055EF7" w:rsidR="00E52787" w:rsidRPr="0069178E" w:rsidRDefault="00E52787" w:rsidP="00982687">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themeColor="text1"/>
                <w:sz w:val="24"/>
                <w:szCs w:val="24"/>
                <w:rtl/>
              </w:rPr>
              <w:t xml:space="preserve">המשרד </w:t>
            </w:r>
            <w:proofErr w:type="spellStart"/>
            <w:r>
              <w:rPr>
                <w:rFonts w:ascii="David" w:hAnsi="David" w:cs="David" w:hint="cs"/>
                <w:color w:val="000000" w:themeColor="text1"/>
                <w:sz w:val="24"/>
                <w:szCs w:val="24"/>
                <w:rtl/>
              </w:rPr>
              <w:t>מחוייב</w:t>
            </w:r>
            <w:proofErr w:type="spellEnd"/>
            <w:r>
              <w:rPr>
                <w:rFonts w:ascii="David" w:hAnsi="David" w:cs="David" w:hint="cs"/>
                <w:color w:val="000000" w:themeColor="text1"/>
                <w:sz w:val="24"/>
                <w:szCs w:val="24"/>
                <w:rtl/>
              </w:rPr>
              <w:t xml:space="preserve"> לסבירות בפעילותיו.</w:t>
            </w:r>
          </w:p>
        </w:tc>
      </w:tr>
      <w:tr w:rsidR="00413D80" w:rsidRPr="00413D80" w14:paraId="6088C495" w14:textId="77777777" w:rsidTr="007F5AC3">
        <w:trPr>
          <w:cantSplit/>
          <w:trHeight w:val="50"/>
        </w:trPr>
        <w:tc>
          <w:tcPr>
            <w:tcW w:w="906" w:type="dxa"/>
            <w:shd w:val="clear" w:color="auto" w:fill="auto"/>
            <w:vAlign w:val="center"/>
          </w:tcPr>
          <w:p w14:paraId="3B496643"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9E4E645" w14:textId="79EA6377" w:rsidR="00413D80" w:rsidRPr="00413D80" w:rsidRDefault="00413D80" w:rsidP="00413D80">
            <w:pPr>
              <w:spacing w:line="360" w:lineRule="auto"/>
              <w:jc w:val="center"/>
              <w:rPr>
                <w:rFonts w:ascii="David" w:hAnsi="David" w:cs="David"/>
                <w:color w:val="000000"/>
                <w:sz w:val="24"/>
                <w:szCs w:val="24"/>
              </w:rPr>
            </w:pPr>
            <w:r w:rsidRPr="00413D80">
              <w:rPr>
                <w:rFonts w:ascii="David" w:hAnsi="David" w:cs="David"/>
                <w:color w:val="000000"/>
                <w:sz w:val="24"/>
                <w:szCs w:val="24"/>
              </w:rPr>
              <w:t>5</w:t>
            </w:r>
          </w:p>
        </w:tc>
        <w:tc>
          <w:tcPr>
            <w:tcW w:w="1370" w:type="dxa"/>
            <w:shd w:val="clear" w:color="auto" w:fill="auto"/>
            <w:vAlign w:val="center"/>
          </w:tcPr>
          <w:p w14:paraId="2D6294F2" w14:textId="2FF6B62E" w:rsidR="00413D80" w:rsidRPr="00413D80" w:rsidRDefault="00413D80" w:rsidP="00413D80">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3.9</w:t>
            </w:r>
          </w:p>
        </w:tc>
        <w:tc>
          <w:tcPr>
            <w:tcW w:w="4676" w:type="dxa"/>
            <w:shd w:val="clear" w:color="auto" w:fill="auto"/>
            <w:vAlign w:val="center"/>
          </w:tcPr>
          <w:p w14:paraId="39F8E460" w14:textId="26B7D68F" w:rsidR="00413D80" w:rsidRPr="00413D80" w:rsidRDefault="00413D80" w:rsidP="00413D80">
            <w:pPr>
              <w:rPr>
                <w:rFonts w:ascii="David" w:hAnsi="David" w:cs="David"/>
                <w:color w:val="000000"/>
                <w:sz w:val="24"/>
                <w:szCs w:val="24"/>
                <w:rtl/>
              </w:rPr>
            </w:pPr>
            <w:r w:rsidRPr="00413D80">
              <w:rPr>
                <w:rFonts w:ascii="David" w:hAnsi="David" w:cs="David"/>
                <w:color w:val="000000"/>
                <w:sz w:val="24"/>
                <w:szCs w:val="24"/>
                <w:rtl/>
              </w:rPr>
              <w:t>נבקש לדעת האם נתנו קנסות לספק הנוכחי ובאיזה היקפים</w:t>
            </w:r>
          </w:p>
        </w:tc>
        <w:tc>
          <w:tcPr>
            <w:tcW w:w="4973" w:type="dxa"/>
            <w:shd w:val="clear" w:color="auto" w:fill="auto"/>
          </w:tcPr>
          <w:p w14:paraId="1C5E1643" w14:textId="0F48337F" w:rsidR="00413D80" w:rsidRPr="0069178E" w:rsidRDefault="00E52787" w:rsidP="00413D80">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themeColor="text1"/>
                <w:sz w:val="24"/>
                <w:szCs w:val="24"/>
                <w:rtl/>
              </w:rPr>
              <w:t>ראו מענה לשאלה 20 לעיל.</w:t>
            </w:r>
          </w:p>
        </w:tc>
      </w:tr>
      <w:tr w:rsidR="00413D80" w:rsidRPr="00413D80" w14:paraId="5ACCD725" w14:textId="77777777" w:rsidTr="007F5AC3">
        <w:trPr>
          <w:cantSplit/>
          <w:trHeight w:val="50"/>
        </w:trPr>
        <w:tc>
          <w:tcPr>
            <w:tcW w:w="906" w:type="dxa"/>
            <w:shd w:val="clear" w:color="auto" w:fill="auto"/>
            <w:vAlign w:val="center"/>
          </w:tcPr>
          <w:p w14:paraId="550B65DC"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14F957F" w14:textId="7F668E23" w:rsidR="00413D80" w:rsidRPr="00413D80" w:rsidRDefault="00413D80" w:rsidP="00413D80">
            <w:pPr>
              <w:spacing w:line="360" w:lineRule="auto"/>
              <w:jc w:val="center"/>
              <w:rPr>
                <w:rFonts w:ascii="David" w:hAnsi="David" w:cs="David"/>
                <w:color w:val="000000"/>
                <w:sz w:val="24"/>
                <w:szCs w:val="24"/>
              </w:rPr>
            </w:pPr>
            <w:r w:rsidRPr="00413D80">
              <w:rPr>
                <w:rFonts w:ascii="David" w:hAnsi="David" w:cs="David"/>
                <w:color w:val="000000"/>
                <w:sz w:val="24"/>
                <w:szCs w:val="24"/>
              </w:rPr>
              <w:t>6</w:t>
            </w:r>
          </w:p>
        </w:tc>
        <w:tc>
          <w:tcPr>
            <w:tcW w:w="1370" w:type="dxa"/>
            <w:shd w:val="clear" w:color="auto" w:fill="auto"/>
            <w:vAlign w:val="center"/>
          </w:tcPr>
          <w:p w14:paraId="5526E42E" w14:textId="1C67E3E8" w:rsidR="00413D80" w:rsidRPr="00413D80" w:rsidRDefault="00413D80" w:rsidP="00413D80">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6.1</w:t>
            </w:r>
          </w:p>
        </w:tc>
        <w:tc>
          <w:tcPr>
            <w:tcW w:w="4676" w:type="dxa"/>
            <w:shd w:val="clear" w:color="auto" w:fill="auto"/>
            <w:vAlign w:val="center"/>
          </w:tcPr>
          <w:p w14:paraId="500C97A5" w14:textId="589EF340" w:rsidR="00413D80" w:rsidRPr="00413D80" w:rsidRDefault="00413D80" w:rsidP="00413D80">
            <w:pPr>
              <w:rPr>
                <w:rFonts w:ascii="David" w:hAnsi="David" w:cs="David"/>
                <w:color w:val="000000"/>
                <w:sz w:val="24"/>
                <w:szCs w:val="24"/>
                <w:rtl/>
              </w:rPr>
            </w:pPr>
            <w:r w:rsidRPr="00413D80">
              <w:rPr>
                <w:rFonts w:ascii="David" w:hAnsi="David" w:cs="David"/>
                <w:color w:val="000000"/>
                <w:sz w:val="24"/>
                <w:szCs w:val="24"/>
                <w:rtl/>
              </w:rPr>
              <w:t>נבקש להוסיף בהתראה ותיאום מראש. ובנוסף שהבקרות הקשורות בשכר ובלבד שלא פוגעת בחיסיון עובדים שאינם עבור המשרד</w:t>
            </w:r>
          </w:p>
        </w:tc>
        <w:tc>
          <w:tcPr>
            <w:tcW w:w="4973" w:type="dxa"/>
            <w:shd w:val="clear" w:color="auto" w:fill="auto"/>
          </w:tcPr>
          <w:p w14:paraId="110B98C7" w14:textId="77777777" w:rsidR="00982687" w:rsidRPr="003E1C83" w:rsidRDefault="00982687" w:rsidP="00982687">
            <w:pPr>
              <w:overflowPunct/>
              <w:autoSpaceDE/>
              <w:autoSpaceDN/>
              <w:adjustRightInd/>
              <w:jc w:val="left"/>
              <w:textAlignment w:val="auto"/>
              <w:rPr>
                <w:rFonts w:ascii="David" w:hAnsi="David" w:cs="David"/>
                <w:color w:val="000000"/>
                <w:sz w:val="24"/>
                <w:szCs w:val="24"/>
                <w:rtl/>
              </w:rPr>
            </w:pPr>
            <w:r w:rsidRPr="003E1C83">
              <w:rPr>
                <w:rFonts w:ascii="David" w:hAnsi="David" w:cs="David" w:hint="cs"/>
                <w:color w:val="000000"/>
                <w:sz w:val="24"/>
                <w:szCs w:val="24"/>
                <w:rtl/>
              </w:rPr>
              <w:t>הבקשה נדחית.</w:t>
            </w:r>
          </w:p>
          <w:p w14:paraId="0E22741B" w14:textId="0BB69E94" w:rsidR="00E52787" w:rsidRPr="0069178E" w:rsidRDefault="00982687" w:rsidP="00E52787">
            <w:pPr>
              <w:overflowPunct/>
              <w:autoSpaceDE/>
              <w:autoSpaceDN/>
              <w:adjustRightInd/>
              <w:jc w:val="left"/>
              <w:textAlignment w:val="auto"/>
              <w:rPr>
                <w:rFonts w:ascii="David" w:hAnsi="David" w:cs="David"/>
                <w:color w:val="000000" w:themeColor="text1"/>
                <w:sz w:val="24"/>
                <w:szCs w:val="24"/>
              </w:rPr>
            </w:pPr>
            <w:r w:rsidRPr="003E1C83">
              <w:rPr>
                <w:rFonts w:ascii="David" w:hAnsi="David" w:cs="David" w:hint="cs"/>
                <w:color w:val="000000"/>
                <w:sz w:val="24"/>
                <w:szCs w:val="24"/>
                <w:rtl/>
              </w:rPr>
              <w:t xml:space="preserve">המשרד </w:t>
            </w:r>
            <w:proofErr w:type="spellStart"/>
            <w:r w:rsidRPr="003E1C83">
              <w:rPr>
                <w:rFonts w:ascii="David" w:hAnsi="David" w:cs="David" w:hint="cs"/>
                <w:color w:val="000000"/>
                <w:sz w:val="24"/>
                <w:szCs w:val="24"/>
                <w:rtl/>
              </w:rPr>
              <w:t>מחוייב</w:t>
            </w:r>
            <w:proofErr w:type="spellEnd"/>
            <w:r w:rsidRPr="003E1C83">
              <w:rPr>
                <w:rFonts w:ascii="David" w:hAnsi="David" w:cs="David" w:hint="cs"/>
                <w:color w:val="000000"/>
                <w:sz w:val="24"/>
                <w:szCs w:val="24"/>
                <w:rtl/>
              </w:rPr>
              <w:t xml:space="preserve"> לסבירות בפעילותיו</w:t>
            </w:r>
            <w:r>
              <w:rPr>
                <w:rFonts w:ascii="David" w:hAnsi="David" w:cs="David" w:hint="cs"/>
                <w:color w:val="000000"/>
                <w:sz w:val="24"/>
                <w:szCs w:val="24"/>
                <w:rtl/>
              </w:rPr>
              <w:t xml:space="preserve"> ולפעולה ע"פ חוק.</w:t>
            </w:r>
          </w:p>
        </w:tc>
      </w:tr>
      <w:tr w:rsidR="00413D80" w:rsidRPr="00413D80" w14:paraId="3E176A2B" w14:textId="77777777" w:rsidTr="007F5AC3">
        <w:trPr>
          <w:cantSplit/>
          <w:trHeight w:val="50"/>
        </w:trPr>
        <w:tc>
          <w:tcPr>
            <w:tcW w:w="906" w:type="dxa"/>
            <w:shd w:val="clear" w:color="auto" w:fill="auto"/>
            <w:vAlign w:val="center"/>
          </w:tcPr>
          <w:p w14:paraId="70FD0275"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55428B5" w14:textId="2350C5D2" w:rsidR="00413D80" w:rsidRPr="00413D80" w:rsidRDefault="00413D80" w:rsidP="00413D80">
            <w:pPr>
              <w:spacing w:line="360" w:lineRule="auto"/>
              <w:jc w:val="center"/>
              <w:rPr>
                <w:rFonts w:ascii="David" w:hAnsi="David" w:cs="David"/>
                <w:color w:val="000000"/>
                <w:sz w:val="24"/>
                <w:szCs w:val="24"/>
              </w:rPr>
            </w:pPr>
            <w:r w:rsidRPr="00413D80">
              <w:rPr>
                <w:rFonts w:ascii="David" w:hAnsi="David" w:cs="David"/>
                <w:color w:val="000000"/>
                <w:sz w:val="24"/>
                <w:szCs w:val="24"/>
              </w:rPr>
              <w:t>7</w:t>
            </w:r>
          </w:p>
        </w:tc>
        <w:tc>
          <w:tcPr>
            <w:tcW w:w="1370" w:type="dxa"/>
            <w:shd w:val="clear" w:color="auto" w:fill="auto"/>
            <w:vAlign w:val="center"/>
          </w:tcPr>
          <w:p w14:paraId="78AA784C" w14:textId="6CC1C6BA" w:rsidR="00413D80" w:rsidRPr="00413D80" w:rsidRDefault="00413D80" w:rsidP="00413D80">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10.2</w:t>
            </w:r>
          </w:p>
        </w:tc>
        <w:tc>
          <w:tcPr>
            <w:tcW w:w="4676" w:type="dxa"/>
            <w:shd w:val="clear" w:color="auto" w:fill="auto"/>
            <w:vAlign w:val="center"/>
          </w:tcPr>
          <w:p w14:paraId="3ED605ED" w14:textId="60F1CBAC" w:rsidR="00413D80" w:rsidRPr="00413D80" w:rsidRDefault="00413D80" w:rsidP="00413D80">
            <w:pPr>
              <w:rPr>
                <w:rFonts w:ascii="David" w:hAnsi="David" w:cs="David"/>
                <w:color w:val="000000"/>
                <w:sz w:val="24"/>
                <w:szCs w:val="24"/>
                <w:rtl/>
              </w:rPr>
            </w:pPr>
            <w:r w:rsidRPr="00413D80">
              <w:rPr>
                <w:rFonts w:ascii="David" w:hAnsi="David" w:cs="David"/>
                <w:color w:val="000000"/>
                <w:sz w:val="24"/>
                <w:szCs w:val="24"/>
                <w:rtl/>
              </w:rPr>
              <w:t>נבקש להבהיר כי מדובר במועסקים אשר מתקיים בינם לבין הספק יחסי עובד מעביד?</w:t>
            </w:r>
          </w:p>
        </w:tc>
        <w:tc>
          <w:tcPr>
            <w:tcW w:w="4973" w:type="dxa"/>
            <w:shd w:val="clear" w:color="auto" w:fill="auto"/>
          </w:tcPr>
          <w:p w14:paraId="33AE3AED" w14:textId="5B2F21D2" w:rsidR="00E52787" w:rsidRPr="0069178E" w:rsidRDefault="00E52787" w:rsidP="00982687">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themeColor="text1"/>
                <w:sz w:val="24"/>
                <w:szCs w:val="24"/>
                <w:rtl/>
              </w:rPr>
              <w:t>נכון.</w:t>
            </w:r>
          </w:p>
        </w:tc>
      </w:tr>
      <w:tr w:rsidR="00413D80" w:rsidRPr="00413D80" w14:paraId="5BBC05D4" w14:textId="77777777" w:rsidTr="007F5AC3">
        <w:trPr>
          <w:cantSplit/>
          <w:trHeight w:val="50"/>
        </w:trPr>
        <w:tc>
          <w:tcPr>
            <w:tcW w:w="906" w:type="dxa"/>
            <w:shd w:val="clear" w:color="auto" w:fill="auto"/>
            <w:vAlign w:val="center"/>
          </w:tcPr>
          <w:p w14:paraId="1CA03F2A"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AA3FF1B" w14:textId="57387360" w:rsidR="00413D80" w:rsidRPr="00413D80" w:rsidRDefault="00413D80" w:rsidP="00413D80">
            <w:pPr>
              <w:spacing w:line="360" w:lineRule="auto"/>
              <w:jc w:val="center"/>
              <w:rPr>
                <w:rFonts w:ascii="David" w:hAnsi="David" w:cs="David"/>
                <w:color w:val="000000"/>
                <w:sz w:val="24"/>
                <w:szCs w:val="24"/>
              </w:rPr>
            </w:pPr>
            <w:r w:rsidRPr="00413D80">
              <w:rPr>
                <w:rFonts w:ascii="David" w:hAnsi="David" w:cs="David"/>
                <w:color w:val="000000"/>
                <w:sz w:val="24"/>
                <w:szCs w:val="24"/>
              </w:rPr>
              <w:t>8</w:t>
            </w:r>
          </w:p>
        </w:tc>
        <w:tc>
          <w:tcPr>
            <w:tcW w:w="1370" w:type="dxa"/>
            <w:shd w:val="clear" w:color="auto" w:fill="auto"/>
            <w:vAlign w:val="center"/>
          </w:tcPr>
          <w:p w14:paraId="107E8847" w14:textId="2BAF1027" w:rsidR="00413D80" w:rsidRPr="00413D80" w:rsidRDefault="00413D80" w:rsidP="00413D80">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10.1.5</w:t>
            </w:r>
          </w:p>
        </w:tc>
        <w:tc>
          <w:tcPr>
            <w:tcW w:w="4676" w:type="dxa"/>
            <w:shd w:val="clear" w:color="auto" w:fill="auto"/>
            <w:vAlign w:val="center"/>
          </w:tcPr>
          <w:p w14:paraId="613EBA9F" w14:textId="760B7FAE" w:rsidR="00413D80" w:rsidRPr="00413D80" w:rsidRDefault="00413D80" w:rsidP="00413D80">
            <w:pPr>
              <w:rPr>
                <w:rFonts w:ascii="David" w:hAnsi="David" w:cs="David"/>
                <w:color w:val="000000"/>
                <w:sz w:val="24"/>
                <w:szCs w:val="24"/>
                <w:rtl/>
              </w:rPr>
            </w:pPr>
            <w:r w:rsidRPr="00413D80">
              <w:rPr>
                <w:rFonts w:ascii="David" w:hAnsi="David" w:cs="David"/>
                <w:color w:val="000000"/>
                <w:sz w:val="24"/>
                <w:szCs w:val="24"/>
                <w:rtl/>
              </w:rPr>
              <w:t>נבקש לשנות את המילים לשימוש בתוכנות מקור או תוכנות אשר החברה משלמת בעבור השימוש ורשאית לעשות בה שימוש.</w:t>
            </w:r>
          </w:p>
        </w:tc>
        <w:tc>
          <w:tcPr>
            <w:tcW w:w="4973" w:type="dxa"/>
            <w:shd w:val="clear" w:color="auto" w:fill="auto"/>
          </w:tcPr>
          <w:p w14:paraId="2F48553A" w14:textId="77777777" w:rsidR="00413D80" w:rsidRDefault="00E52787" w:rsidP="00413D80">
            <w:pPr>
              <w:overflowPunct/>
              <w:autoSpaceDE/>
              <w:autoSpaceDN/>
              <w:adjustRightInd/>
              <w:jc w:val="left"/>
              <w:textAlignment w:val="auto"/>
              <w:rPr>
                <w:rFonts w:ascii="David" w:hAnsi="David" w:cs="David"/>
                <w:color w:val="000000" w:themeColor="text1"/>
                <w:sz w:val="24"/>
                <w:szCs w:val="24"/>
                <w:rtl/>
              </w:rPr>
            </w:pPr>
            <w:r>
              <w:rPr>
                <w:rFonts w:ascii="David" w:hAnsi="David" w:cs="David" w:hint="cs"/>
                <w:color w:val="000000" w:themeColor="text1"/>
                <w:sz w:val="24"/>
                <w:szCs w:val="24"/>
                <w:rtl/>
              </w:rPr>
              <w:t>הבקשה נדחית.</w:t>
            </w:r>
          </w:p>
          <w:p w14:paraId="42EB29BB" w14:textId="77777777" w:rsidR="00E52787" w:rsidRDefault="00E52787" w:rsidP="00413D80">
            <w:pPr>
              <w:overflowPunct/>
              <w:autoSpaceDE/>
              <w:autoSpaceDN/>
              <w:adjustRightInd/>
              <w:jc w:val="left"/>
              <w:textAlignment w:val="auto"/>
              <w:rPr>
                <w:rFonts w:ascii="David" w:hAnsi="David" w:cs="David"/>
                <w:color w:val="000000" w:themeColor="text1"/>
                <w:sz w:val="24"/>
                <w:szCs w:val="24"/>
                <w:rtl/>
              </w:rPr>
            </w:pPr>
          </w:p>
          <w:p w14:paraId="3E8A53C2" w14:textId="6FD14386" w:rsidR="00E52787" w:rsidRPr="0069178E" w:rsidRDefault="00E52787" w:rsidP="00413D80">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themeColor="text1"/>
                <w:sz w:val="24"/>
                <w:szCs w:val="24"/>
                <w:rtl/>
              </w:rPr>
              <w:t>יוגש תצהיר כמצורף למכרז לצורך הוכחת תנאי זה.</w:t>
            </w:r>
          </w:p>
        </w:tc>
      </w:tr>
      <w:tr w:rsidR="00413D80" w:rsidRPr="00413D80" w14:paraId="432A976F" w14:textId="77777777" w:rsidTr="007F5AC3">
        <w:trPr>
          <w:cantSplit/>
          <w:trHeight w:val="50"/>
        </w:trPr>
        <w:tc>
          <w:tcPr>
            <w:tcW w:w="906" w:type="dxa"/>
            <w:shd w:val="clear" w:color="auto" w:fill="auto"/>
            <w:vAlign w:val="center"/>
          </w:tcPr>
          <w:p w14:paraId="4EBECCE4"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8C731C1" w14:textId="54005E0E" w:rsidR="00413D80" w:rsidRPr="00413D80" w:rsidRDefault="00413D80" w:rsidP="00413D80">
            <w:pPr>
              <w:spacing w:line="360" w:lineRule="auto"/>
              <w:jc w:val="center"/>
              <w:rPr>
                <w:rFonts w:ascii="David" w:hAnsi="David" w:cs="David"/>
                <w:color w:val="000000"/>
                <w:sz w:val="24"/>
                <w:szCs w:val="24"/>
              </w:rPr>
            </w:pPr>
            <w:r w:rsidRPr="00413D80">
              <w:rPr>
                <w:rFonts w:ascii="David" w:hAnsi="David" w:cs="David"/>
                <w:color w:val="000000"/>
                <w:sz w:val="24"/>
                <w:szCs w:val="24"/>
              </w:rPr>
              <w:t>4</w:t>
            </w:r>
          </w:p>
        </w:tc>
        <w:tc>
          <w:tcPr>
            <w:tcW w:w="1370" w:type="dxa"/>
            <w:shd w:val="clear" w:color="auto" w:fill="auto"/>
            <w:vAlign w:val="center"/>
          </w:tcPr>
          <w:p w14:paraId="5CCC744E" w14:textId="2D252C08" w:rsidR="00413D80" w:rsidRPr="00413D80" w:rsidRDefault="00413D80" w:rsidP="00413D80">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3.7.6</w:t>
            </w:r>
          </w:p>
        </w:tc>
        <w:tc>
          <w:tcPr>
            <w:tcW w:w="4676" w:type="dxa"/>
            <w:shd w:val="clear" w:color="auto" w:fill="auto"/>
            <w:vAlign w:val="center"/>
          </w:tcPr>
          <w:p w14:paraId="2A96C135" w14:textId="06170CCC" w:rsidR="00413D80" w:rsidRPr="00413D80" w:rsidRDefault="00413D80" w:rsidP="00413D80">
            <w:pPr>
              <w:rPr>
                <w:rFonts w:ascii="David" w:hAnsi="David" w:cs="David"/>
                <w:color w:val="000000"/>
                <w:sz w:val="24"/>
                <w:szCs w:val="24"/>
                <w:rtl/>
              </w:rPr>
            </w:pPr>
            <w:r w:rsidRPr="00413D80">
              <w:rPr>
                <w:rFonts w:ascii="David" w:hAnsi="David" w:cs="David"/>
                <w:color w:val="000000"/>
                <w:sz w:val="24"/>
                <w:szCs w:val="24"/>
                <w:rtl/>
              </w:rPr>
              <w:t>נבקש לציין כי תקופת הבדיקה הביטחונית אינה בגדר לוחות הזמנים - עד 3 ימים</w:t>
            </w:r>
          </w:p>
        </w:tc>
        <w:tc>
          <w:tcPr>
            <w:tcW w:w="4973" w:type="dxa"/>
            <w:shd w:val="clear" w:color="auto" w:fill="auto"/>
          </w:tcPr>
          <w:p w14:paraId="1A8513A5" w14:textId="77777777" w:rsidR="005D21F4" w:rsidRPr="00DD0385" w:rsidRDefault="005D21F4" w:rsidP="00413D80">
            <w:pPr>
              <w:overflowPunct/>
              <w:autoSpaceDE/>
              <w:autoSpaceDN/>
              <w:adjustRightInd/>
              <w:jc w:val="left"/>
              <w:textAlignment w:val="auto"/>
              <w:rPr>
                <w:rFonts w:ascii="David" w:hAnsi="David" w:cs="David"/>
                <w:color w:val="000000"/>
                <w:sz w:val="24"/>
                <w:szCs w:val="24"/>
                <w:rtl/>
              </w:rPr>
            </w:pPr>
            <w:r w:rsidRPr="00DD0385">
              <w:rPr>
                <w:rFonts w:ascii="David" w:hAnsi="David" w:cs="David" w:hint="cs"/>
                <w:color w:val="000000"/>
                <w:sz w:val="24"/>
                <w:szCs w:val="24"/>
                <w:rtl/>
              </w:rPr>
              <w:t>מקובל</w:t>
            </w:r>
            <w:r w:rsidR="00DD0385" w:rsidRPr="00DD0385">
              <w:rPr>
                <w:rFonts w:ascii="David" w:hAnsi="David" w:cs="David" w:hint="cs"/>
                <w:color w:val="000000"/>
                <w:sz w:val="24"/>
                <w:szCs w:val="24"/>
                <w:rtl/>
              </w:rPr>
              <w:t>.</w:t>
            </w:r>
          </w:p>
          <w:p w14:paraId="48CA4BFA" w14:textId="77777777" w:rsidR="00DD0385" w:rsidRPr="00DD0385" w:rsidRDefault="00DD0385" w:rsidP="00413D80">
            <w:pPr>
              <w:overflowPunct/>
              <w:autoSpaceDE/>
              <w:autoSpaceDN/>
              <w:adjustRightInd/>
              <w:jc w:val="left"/>
              <w:textAlignment w:val="auto"/>
              <w:rPr>
                <w:rFonts w:ascii="David" w:hAnsi="David" w:cs="David"/>
                <w:color w:val="000000"/>
                <w:sz w:val="24"/>
                <w:szCs w:val="24"/>
                <w:rtl/>
              </w:rPr>
            </w:pPr>
          </w:p>
          <w:p w14:paraId="13D18F36" w14:textId="77777777" w:rsidR="00DD0385" w:rsidRPr="00DD0385" w:rsidRDefault="00DD0385" w:rsidP="00DD0385">
            <w:pPr>
              <w:shd w:val="clear" w:color="auto" w:fill="FFFFFF"/>
              <w:overflowPunct/>
              <w:autoSpaceDE/>
              <w:autoSpaceDN/>
              <w:adjustRightInd/>
              <w:jc w:val="left"/>
              <w:textAlignment w:val="auto"/>
              <w:rPr>
                <w:rFonts w:ascii="David" w:hAnsi="David" w:cs="David"/>
                <w:color w:val="000000"/>
                <w:sz w:val="24"/>
                <w:szCs w:val="24"/>
                <w:rtl/>
              </w:rPr>
            </w:pPr>
            <w:r w:rsidRPr="00DD0385">
              <w:rPr>
                <w:rFonts w:ascii="David" w:hAnsi="David" w:cs="David"/>
                <w:color w:val="000000"/>
                <w:sz w:val="24"/>
                <w:szCs w:val="24"/>
                <w:rtl/>
              </w:rPr>
              <w:t>ככל ויוחלט שיש לבצע בדיקה ביטחונית לעובד, תחילת עבודתו רק לאחר קבלת ההכשר המתאים, גם אם משך הבדיקה יעלה על פרק זמן של 3 ימים.</w:t>
            </w:r>
          </w:p>
          <w:p w14:paraId="747EE52B" w14:textId="7E4F71B6" w:rsidR="00DD0385" w:rsidRPr="00DD0385" w:rsidRDefault="00DD0385" w:rsidP="00413D80">
            <w:pPr>
              <w:overflowPunct/>
              <w:autoSpaceDE/>
              <w:autoSpaceDN/>
              <w:adjustRightInd/>
              <w:jc w:val="left"/>
              <w:textAlignment w:val="auto"/>
              <w:rPr>
                <w:rFonts w:ascii="David" w:hAnsi="David" w:cs="David"/>
                <w:color w:val="000000"/>
                <w:sz w:val="24"/>
                <w:szCs w:val="24"/>
              </w:rPr>
            </w:pPr>
          </w:p>
        </w:tc>
      </w:tr>
      <w:tr w:rsidR="00413D80" w:rsidRPr="00413D80" w14:paraId="6B74068D" w14:textId="77777777" w:rsidTr="007F5AC3">
        <w:trPr>
          <w:cantSplit/>
          <w:trHeight w:val="50"/>
        </w:trPr>
        <w:tc>
          <w:tcPr>
            <w:tcW w:w="906" w:type="dxa"/>
            <w:shd w:val="clear" w:color="auto" w:fill="auto"/>
            <w:vAlign w:val="center"/>
          </w:tcPr>
          <w:p w14:paraId="30C99B3D"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1554FEC" w14:textId="5D2C3B91" w:rsidR="00413D80" w:rsidRPr="00413D80" w:rsidRDefault="00413D80" w:rsidP="00413D80">
            <w:pPr>
              <w:spacing w:line="360" w:lineRule="auto"/>
              <w:jc w:val="center"/>
              <w:rPr>
                <w:rFonts w:ascii="David" w:hAnsi="David" w:cs="David"/>
                <w:color w:val="000000"/>
                <w:sz w:val="24"/>
                <w:szCs w:val="24"/>
              </w:rPr>
            </w:pPr>
            <w:r w:rsidRPr="00413D80">
              <w:rPr>
                <w:rFonts w:ascii="David" w:hAnsi="David" w:cs="David"/>
                <w:color w:val="000000"/>
                <w:sz w:val="24"/>
                <w:szCs w:val="24"/>
              </w:rPr>
              <w:t> </w:t>
            </w:r>
          </w:p>
        </w:tc>
        <w:tc>
          <w:tcPr>
            <w:tcW w:w="1370" w:type="dxa"/>
            <w:shd w:val="clear" w:color="auto" w:fill="auto"/>
            <w:vAlign w:val="center"/>
          </w:tcPr>
          <w:p w14:paraId="00E7E5A2" w14:textId="04F61CB2" w:rsidR="00413D80" w:rsidRPr="00413D80" w:rsidRDefault="00413D80" w:rsidP="00413D80">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tl/>
              </w:rPr>
              <w:t>מס' ספקים</w:t>
            </w:r>
          </w:p>
        </w:tc>
        <w:tc>
          <w:tcPr>
            <w:tcW w:w="4676" w:type="dxa"/>
            <w:shd w:val="clear" w:color="auto" w:fill="auto"/>
            <w:vAlign w:val="center"/>
          </w:tcPr>
          <w:p w14:paraId="5B61239C" w14:textId="70B7852B" w:rsidR="00413D80" w:rsidRPr="00413D80" w:rsidRDefault="00413D80" w:rsidP="00413D80">
            <w:pPr>
              <w:rPr>
                <w:rFonts w:ascii="David" w:hAnsi="David" w:cs="David"/>
                <w:color w:val="000000"/>
                <w:sz w:val="24"/>
                <w:szCs w:val="24"/>
                <w:rtl/>
              </w:rPr>
            </w:pPr>
            <w:r w:rsidRPr="00413D80">
              <w:rPr>
                <w:rFonts w:ascii="David" w:hAnsi="David" w:cs="David"/>
                <w:color w:val="000000"/>
                <w:sz w:val="24"/>
                <w:szCs w:val="24"/>
                <w:rtl/>
              </w:rPr>
              <w:t>נבקש להבהיר כמה ספקים יכולים לזכות?</w:t>
            </w:r>
          </w:p>
        </w:tc>
        <w:tc>
          <w:tcPr>
            <w:tcW w:w="4973" w:type="dxa"/>
            <w:shd w:val="clear" w:color="auto" w:fill="auto"/>
          </w:tcPr>
          <w:p w14:paraId="389FF483" w14:textId="544C7361" w:rsidR="00413D80" w:rsidRPr="0069178E" w:rsidRDefault="005255E0" w:rsidP="00413D80">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themeColor="text1"/>
                <w:sz w:val="24"/>
                <w:szCs w:val="24"/>
                <w:rtl/>
              </w:rPr>
              <w:t>המשרד מעוניין לבחור בזוכה אחד במכרז זה.</w:t>
            </w:r>
          </w:p>
        </w:tc>
      </w:tr>
      <w:tr w:rsidR="00413D80" w:rsidRPr="00413D80" w14:paraId="64878595" w14:textId="77777777" w:rsidTr="007F5AC3">
        <w:trPr>
          <w:cantSplit/>
          <w:trHeight w:val="50"/>
        </w:trPr>
        <w:tc>
          <w:tcPr>
            <w:tcW w:w="906" w:type="dxa"/>
            <w:shd w:val="clear" w:color="auto" w:fill="auto"/>
            <w:vAlign w:val="center"/>
          </w:tcPr>
          <w:p w14:paraId="1E6AE0B7"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53B832F" w14:textId="3E1C93F3" w:rsidR="00413D80" w:rsidRPr="00413D80" w:rsidRDefault="00413D80" w:rsidP="00413D80">
            <w:pPr>
              <w:spacing w:line="360" w:lineRule="auto"/>
              <w:jc w:val="center"/>
              <w:rPr>
                <w:rFonts w:ascii="David" w:hAnsi="David" w:cs="David"/>
                <w:color w:val="000000"/>
                <w:sz w:val="24"/>
                <w:szCs w:val="24"/>
              </w:rPr>
            </w:pPr>
            <w:r w:rsidRPr="00413D80">
              <w:rPr>
                <w:rFonts w:ascii="David" w:hAnsi="David" w:cs="David"/>
                <w:color w:val="000000"/>
                <w:sz w:val="24"/>
                <w:szCs w:val="24"/>
              </w:rPr>
              <w:t>17</w:t>
            </w:r>
          </w:p>
        </w:tc>
        <w:tc>
          <w:tcPr>
            <w:tcW w:w="1370" w:type="dxa"/>
            <w:shd w:val="clear" w:color="auto" w:fill="auto"/>
            <w:vAlign w:val="center"/>
          </w:tcPr>
          <w:p w14:paraId="5724461D" w14:textId="69649D8D" w:rsidR="00413D80" w:rsidRPr="00413D80" w:rsidRDefault="00413D80" w:rsidP="00413D80">
            <w:pPr>
              <w:pStyle w:val="a7"/>
              <w:spacing w:after="160" w:line="259" w:lineRule="auto"/>
              <w:ind w:right="57"/>
              <w:rPr>
                <w:rFonts w:ascii="David" w:hAnsi="David" w:cs="David"/>
                <w:color w:val="000000"/>
                <w:sz w:val="24"/>
                <w:szCs w:val="24"/>
                <w:rtl/>
              </w:rPr>
            </w:pPr>
            <w:r w:rsidRPr="00413D80">
              <w:rPr>
                <w:rFonts w:ascii="David" w:hAnsi="David" w:cs="David"/>
                <w:color w:val="000000"/>
                <w:sz w:val="24"/>
                <w:szCs w:val="24"/>
                <w:rtl/>
              </w:rPr>
              <w:t>נספח א'9</w:t>
            </w:r>
          </w:p>
        </w:tc>
        <w:tc>
          <w:tcPr>
            <w:tcW w:w="4676" w:type="dxa"/>
            <w:shd w:val="clear" w:color="auto" w:fill="auto"/>
            <w:vAlign w:val="center"/>
          </w:tcPr>
          <w:p w14:paraId="25A2AE8A" w14:textId="53FD26FA" w:rsidR="00413D80" w:rsidRPr="00413D80" w:rsidRDefault="00413D80" w:rsidP="00413D80">
            <w:pPr>
              <w:rPr>
                <w:rFonts w:ascii="David" w:hAnsi="David" w:cs="David"/>
                <w:color w:val="000000"/>
                <w:sz w:val="24"/>
                <w:szCs w:val="24"/>
                <w:rtl/>
              </w:rPr>
            </w:pPr>
            <w:r w:rsidRPr="00413D80">
              <w:rPr>
                <w:rFonts w:ascii="David" w:hAnsi="David" w:cs="David"/>
                <w:color w:val="000000"/>
                <w:sz w:val="24"/>
                <w:szCs w:val="24"/>
                <w:rtl/>
              </w:rPr>
              <w:t>האם מדובר על נספח שצריך הספק הזוכה להחתים כל מועמד או עובד המתחיל לעבור במשרד הפנים?</w:t>
            </w:r>
          </w:p>
        </w:tc>
        <w:tc>
          <w:tcPr>
            <w:tcW w:w="4973" w:type="dxa"/>
            <w:shd w:val="clear" w:color="auto" w:fill="auto"/>
          </w:tcPr>
          <w:p w14:paraId="6D0E9C1A" w14:textId="0DA470A0" w:rsidR="00413D80" w:rsidRPr="0069178E" w:rsidRDefault="00982687" w:rsidP="00413D80">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sz w:val="24"/>
                <w:szCs w:val="24"/>
                <w:rtl/>
              </w:rPr>
              <w:t>ר' תשובה לשאלה 4 לעיל</w:t>
            </w:r>
          </w:p>
        </w:tc>
      </w:tr>
      <w:tr w:rsidR="00413D80" w:rsidRPr="00413D80" w14:paraId="588B1F96" w14:textId="77777777" w:rsidTr="007F5AC3">
        <w:trPr>
          <w:cantSplit/>
          <w:trHeight w:val="50"/>
        </w:trPr>
        <w:tc>
          <w:tcPr>
            <w:tcW w:w="906" w:type="dxa"/>
            <w:shd w:val="clear" w:color="auto" w:fill="auto"/>
            <w:vAlign w:val="center"/>
          </w:tcPr>
          <w:p w14:paraId="5AEB35C9" w14:textId="77777777" w:rsidR="00413D80" w:rsidRPr="00413D80" w:rsidRDefault="00413D80" w:rsidP="00413D8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C7B38E3" w14:textId="6C478FC3" w:rsidR="00413D80" w:rsidRPr="00413D80" w:rsidRDefault="00413D80" w:rsidP="00413D80">
            <w:pPr>
              <w:spacing w:line="360" w:lineRule="auto"/>
              <w:jc w:val="center"/>
              <w:rPr>
                <w:rFonts w:ascii="David" w:hAnsi="David" w:cs="David"/>
                <w:color w:val="000000"/>
                <w:sz w:val="24"/>
                <w:szCs w:val="24"/>
              </w:rPr>
            </w:pPr>
            <w:r w:rsidRPr="00413D80">
              <w:rPr>
                <w:rFonts w:ascii="David" w:hAnsi="David" w:cs="David"/>
                <w:color w:val="000000"/>
                <w:sz w:val="24"/>
                <w:szCs w:val="24"/>
              </w:rPr>
              <w:t>45</w:t>
            </w:r>
          </w:p>
        </w:tc>
        <w:tc>
          <w:tcPr>
            <w:tcW w:w="1370" w:type="dxa"/>
            <w:shd w:val="clear" w:color="auto" w:fill="auto"/>
            <w:vAlign w:val="center"/>
          </w:tcPr>
          <w:p w14:paraId="6E422046" w14:textId="1063169E" w:rsidR="00413D80" w:rsidRPr="00413D80" w:rsidRDefault="00413D80" w:rsidP="00413D80">
            <w:pPr>
              <w:pStyle w:val="a7"/>
              <w:spacing w:after="160" w:line="259" w:lineRule="auto"/>
              <w:ind w:right="57"/>
              <w:rPr>
                <w:rFonts w:ascii="David" w:hAnsi="David" w:cs="David"/>
                <w:color w:val="000000"/>
                <w:sz w:val="24"/>
                <w:szCs w:val="24"/>
                <w:rtl/>
              </w:rPr>
            </w:pPr>
            <w:r w:rsidRPr="00413D80">
              <w:rPr>
                <w:rFonts w:ascii="David" w:hAnsi="David" w:cs="David"/>
                <w:color w:val="000000"/>
                <w:sz w:val="24"/>
                <w:szCs w:val="24"/>
              </w:rPr>
              <w:t>4.5</w:t>
            </w:r>
          </w:p>
        </w:tc>
        <w:tc>
          <w:tcPr>
            <w:tcW w:w="4676" w:type="dxa"/>
            <w:shd w:val="clear" w:color="auto" w:fill="auto"/>
            <w:vAlign w:val="center"/>
          </w:tcPr>
          <w:p w14:paraId="79DD0607" w14:textId="446758BB" w:rsidR="00413D80" w:rsidRPr="00413D80" w:rsidRDefault="00413D80" w:rsidP="00413D80">
            <w:pPr>
              <w:rPr>
                <w:rFonts w:ascii="David" w:hAnsi="David" w:cs="David"/>
                <w:color w:val="000000"/>
                <w:sz w:val="24"/>
                <w:szCs w:val="24"/>
                <w:rtl/>
              </w:rPr>
            </w:pPr>
            <w:r w:rsidRPr="00413D80">
              <w:rPr>
                <w:rFonts w:ascii="David" w:hAnsi="David" w:cs="David"/>
                <w:color w:val="000000"/>
                <w:sz w:val="24"/>
                <w:szCs w:val="24"/>
                <w:rtl/>
              </w:rPr>
              <w:t>נבקש שבמידה החברה תרצה להפסיק את ההתקשרות, יבוצע הליך מסודר לרבות הסבר, אפשרות לספק להתגונן ולהבהיר את הנושא עמו.</w:t>
            </w:r>
          </w:p>
        </w:tc>
        <w:tc>
          <w:tcPr>
            <w:tcW w:w="4973" w:type="dxa"/>
            <w:shd w:val="clear" w:color="auto" w:fill="auto"/>
          </w:tcPr>
          <w:p w14:paraId="1563E9B5" w14:textId="77777777" w:rsidR="00982687" w:rsidRPr="003E1C83" w:rsidRDefault="00982687" w:rsidP="00982687">
            <w:pPr>
              <w:overflowPunct/>
              <w:autoSpaceDE/>
              <w:autoSpaceDN/>
              <w:adjustRightInd/>
              <w:jc w:val="left"/>
              <w:textAlignment w:val="auto"/>
              <w:rPr>
                <w:rFonts w:ascii="David" w:hAnsi="David" w:cs="David"/>
                <w:color w:val="000000"/>
                <w:sz w:val="24"/>
                <w:szCs w:val="24"/>
                <w:rtl/>
              </w:rPr>
            </w:pPr>
            <w:r w:rsidRPr="003E1C83">
              <w:rPr>
                <w:rFonts w:ascii="David" w:hAnsi="David" w:cs="David" w:hint="cs"/>
                <w:color w:val="000000"/>
                <w:sz w:val="24"/>
                <w:szCs w:val="24"/>
                <w:rtl/>
              </w:rPr>
              <w:t>הבקשה נדחית.</w:t>
            </w:r>
          </w:p>
          <w:p w14:paraId="3509911B" w14:textId="77777777" w:rsidR="00982687" w:rsidRDefault="00982687" w:rsidP="00982687">
            <w:pPr>
              <w:overflowPunct/>
              <w:autoSpaceDE/>
              <w:autoSpaceDN/>
              <w:adjustRightInd/>
              <w:jc w:val="left"/>
              <w:textAlignment w:val="auto"/>
              <w:rPr>
                <w:rFonts w:ascii="David" w:hAnsi="David" w:cs="David"/>
                <w:color w:val="000000"/>
                <w:sz w:val="24"/>
                <w:szCs w:val="24"/>
                <w:rtl/>
              </w:rPr>
            </w:pPr>
          </w:p>
          <w:p w14:paraId="2F3D2A43" w14:textId="77EE4584" w:rsidR="005255E0" w:rsidRPr="0069178E" w:rsidRDefault="00982687" w:rsidP="00413D80">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sz w:val="24"/>
                <w:szCs w:val="24"/>
                <w:rtl/>
              </w:rPr>
              <w:t>הסעיף יופעל בהגינות ובסבירות</w:t>
            </w:r>
          </w:p>
        </w:tc>
      </w:tr>
      <w:tr w:rsidR="00982687" w:rsidRPr="00413D80" w14:paraId="114F9DB6" w14:textId="77777777" w:rsidTr="007F5AC3">
        <w:trPr>
          <w:cantSplit/>
          <w:trHeight w:val="50"/>
        </w:trPr>
        <w:tc>
          <w:tcPr>
            <w:tcW w:w="906" w:type="dxa"/>
            <w:shd w:val="clear" w:color="auto" w:fill="auto"/>
            <w:vAlign w:val="center"/>
          </w:tcPr>
          <w:p w14:paraId="34BBBF75"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1ACB217" w14:textId="36621CAB"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45</w:t>
            </w:r>
          </w:p>
        </w:tc>
        <w:tc>
          <w:tcPr>
            <w:tcW w:w="1370" w:type="dxa"/>
            <w:shd w:val="clear" w:color="auto" w:fill="auto"/>
            <w:vAlign w:val="center"/>
          </w:tcPr>
          <w:p w14:paraId="7938D3E0" w14:textId="6CF2A5E2"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4.5</w:t>
            </w:r>
          </w:p>
        </w:tc>
        <w:tc>
          <w:tcPr>
            <w:tcW w:w="4676" w:type="dxa"/>
            <w:shd w:val="clear" w:color="auto" w:fill="auto"/>
            <w:vAlign w:val="center"/>
          </w:tcPr>
          <w:p w14:paraId="14252912" w14:textId="33D2C02B" w:rsidR="00982687" w:rsidRPr="00413D80" w:rsidRDefault="00982687" w:rsidP="00982687">
            <w:pPr>
              <w:rPr>
                <w:rFonts w:ascii="David" w:hAnsi="David" w:cs="David"/>
                <w:color w:val="000000"/>
                <w:sz w:val="24"/>
                <w:szCs w:val="24"/>
                <w:rtl/>
              </w:rPr>
            </w:pPr>
            <w:r w:rsidRPr="00413D80">
              <w:rPr>
                <w:rFonts w:ascii="David" w:hAnsi="David" w:cs="David"/>
                <w:color w:val="000000"/>
                <w:sz w:val="24"/>
                <w:szCs w:val="24"/>
                <w:rtl/>
              </w:rPr>
              <w:t>נבקש להוסיף סעיף המתייחס לעקרון הדדיות שכן תינתן אפשרות לספק לסיים את תקופת ההתקשרות בהתראה של 60 יום.</w:t>
            </w:r>
          </w:p>
        </w:tc>
        <w:tc>
          <w:tcPr>
            <w:tcW w:w="4973" w:type="dxa"/>
            <w:shd w:val="clear" w:color="auto" w:fill="auto"/>
          </w:tcPr>
          <w:p w14:paraId="70A55235" w14:textId="29BEBB05" w:rsidR="00982687" w:rsidRPr="0069178E" w:rsidRDefault="00982687" w:rsidP="00982687">
            <w:pPr>
              <w:overflowPunct/>
              <w:autoSpaceDE/>
              <w:autoSpaceDN/>
              <w:adjustRightInd/>
              <w:jc w:val="left"/>
              <w:textAlignment w:val="auto"/>
              <w:rPr>
                <w:rFonts w:ascii="David" w:hAnsi="David" w:cs="David"/>
                <w:color w:val="000000" w:themeColor="text1"/>
                <w:sz w:val="24"/>
                <w:szCs w:val="24"/>
              </w:rPr>
            </w:pPr>
            <w:r w:rsidRPr="003E1C83">
              <w:rPr>
                <w:rFonts w:ascii="David" w:hAnsi="David" w:cs="David" w:hint="cs"/>
                <w:color w:val="000000"/>
                <w:sz w:val="24"/>
                <w:szCs w:val="24"/>
                <w:rtl/>
              </w:rPr>
              <w:t>הבקשה נדחית.</w:t>
            </w:r>
          </w:p>
        </w:tc>
      </w:tr>
      <w:tr w:rsidR="00982687" w:rsidRPr="00413D80" w14:paraId="0DFE426B" w14:textId="77777777" w:rsidTr="007F5AC3">
        <w:trPr>
          <w:cantSplit/>
          <w:trHeight w:val="50"/>
        </w:trPr>
        <w:tc>
          <w:tcPr>
            <w:tcW w:w="906" w:type="dxa"/>
            <w:shd w:val="clear" w:color="auto" w:fill="auto"/>
            <w:vAlign w:val="center"/>
          </w:tcPr>
          <w:p w14:paraId="09654A93"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0DEA8E7F" w14:textId="6E46A928"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45</w:t>
            </w:r>
          </w:p>
        </w:tc>
        <w:tc>
          <w:tcPr>
            <w:tcW w:w="1370" w:type="dxa"/>
            <w:shd w:val="clear" w:color="auto" w:fill="auto"/>
            <w:vAlign w:val="center"/>
          </w:tcPr>
          <w:p w14:paraId="7A694E3D" w14:textId="27D45CC4"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4.6</w:t>
            </w:r>
          </w:p>
        </w:tc>
        <w:tc>
          <w:tcPr>
            <w:tcW w:w="4676" w:type="dxa"/>
            <w:shd w:val="clear" w:color="auto" w:fill="auto"/>
            <w:vAlign w:val="center"/>
          </w:tcPr>
          <w:p w14:paraId="34EB6B87" w14:textId="18F7A126" w:rsidR="00982687" w:rsidRPr="00413D80" w:rsidRDefault="00982687" w:rsidP="00982687">
            <w:pPr>
              <w:rPr>
                <w:rFonts w:ascii="David" w:hAnsi="David" w:cs="David"/>
                <w:color w:val="000000"/>
                <w:sz w:val="24"/>
                <w:szCs w:val="24"/>
                <w:rtl/>
              </w:rPr>
            </w:pPr>
            <w:r w:rsidRPr="00413D80">
              <w:rPr>
                <w:rFonts w:ascii="David" w:hAnsi="David" w:cs="David"/>
                <w:color w:val="000000"/>
                <w:sz w:val="24"/>
                <w:szCs w:val="24"/>
                <w:rtl/>
              </w:rPr>
              <w:t>נבקש לשנות שהפרה יסודית תינתן לאחר התראה בכתב ודרישה לתיקון</w:t>
            </w:r>
          </w:p>
        </w:tc>
        <w:tc>
          <w:tcPr>
            <w:tcW w:w="4973" w:type="dxa"/>
            <w:shd w:val="clear" w:color="auto" w:fill="auto"/>
          </w:tcPr>
          <w:p w14:paraId="4688ED23" w14:textId="5EF3F11D" w:rsidR="00982687" w:rsidRPr="0069178E" w:rsidRDefault="00982687" w:rsidP="00982687">
            <w:pPr>
              <w:overflowPunct/>
              <w:autoSpaceDE/>
              <w:autoSpaceDN/>
              <w:adjustRightInd/>
              <w:jc w:val="left"/>
              <w:textAlignment w:val="auto"/>
              <w:rPr>
                <w:rFonts w:ascii="David" w:hAnsi="David" w:cs="David"/>
                <w:color w:val="000000" w:themeColor="text1"/>
                <w:sz w:val="24"/>
                <w:szCs w:val="24"/>
              </w:rPr>
            </w:pPr>
            <w:r w:rsidRPr="003E1C83">
              <w:rPr>
                <w:rFonts w:ascii="David" w:hAnsi="David" w:cs="David" w:hint="cs"/>
                <w:color w:val="000000"/>
                <w:sz w:val="24"/>
                <w:szCs w:val="24"/>
                <w:rtl/>
              </w:rPr>
              <w:t>הבקשה נדחית.</w:t>
            </w:r>
          </w:p>
        </w:tc>
      </w:tr>
      <w:tr w:rsidR="00982687" w:rsidRPr="00413D80" w14:paraId="299C7339" w14:textId="77777777" w:rsidTr="007F5AC3">
        <w:trPr>
          <w:cantSplit/>
          <w:trHeight w:val="50"/>
        </w:trPr>
        <w:tc>
          <w:tcPr>
            <w:tcW w:w="906" w:type="dxa"/>
            <w:shd w:val="clear" w:color="auto" w:fill="auto"/>
            <w:vAlign w:val="center"/>
          </w:tcPr>
          <w:p w14:paraId="57E75E91"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223B38B" w14:textId="71FD22C7"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47</w:t>
            </w:r>
          </w:p>
        </w:tc>
        <w:tc>
          <w:tcPr>
            <w:tcW w:w="1370" w:type="dxa"/>
            <w:shd w:val="clear" w:color="auto" w:fill="auto"/>
            <w:vAlign w:val="center"/>
          </w:tcPr>
          <w:p w14:paraId="0EABD7A8" w14:textId="172C1AAA"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9.1</w:t>
            </w:r>
          </w:p>
        </w:tc>
        <w:tc>
          <w:tcPr>
            <w:tcW w:w="4676" w:type="dxa"/>
            <w:shd w:val="clear" w:color="auto" w:fill="auto"/>
            <w:vAlign w:val="center"/>
          </w:tcPr>
          <w:p w14:paraId="717CFAAE" w14:textId="1207B4AB" w:rsidR="00982687" w:rsidRPr="00413D80" w:rsidRDefault="00982687" w:rsidP="00982687">
            <w:pPr>
              <w:rPr>
                <w:rFonts w:ascii="David" w:hAnsi="David" w:cs="David"/>
                <w:color w:val="000000"/>
                <w:sz w:val="24"/>
                <w:szCs w:val="24"/>
                <w:rtl/>
              </w:rPr>
            </w:pPr>
            <w:r w:rsidRPr="00413D80">
              <w:rPr>
                <w:rFonts w:ascii="David" w:hAnsi="David" w:cs="David"/>
                <w:color w:val="000000"/>
                <w:sz w:val="24"/>
                <w:szCs w:val="24"/>
                <w:rtl/>
              </w:rPr>
              <w:t>נבקש להוסיף אחרי המילים "יהיה אחראי" את המילים "על פי דין".</w:t>
            </w:r>
          </w:p>
        </w:tc>
        <w:tc>
          <w:tcPr>
            <w:tcW w:w="4973" w:type="dxa"/>
            <w:shd w:val="clear" w:color="auto" w:fill="auto"/>
          </w:tcPr>
          <w:p w14:paraId="62A9DD52" w14:textId="6C8E43EC" w:rsidR="00982687" w:rsidRPr="0069178E" w:rsidRDefault="00982687" w:rsidP="00982687">
            <w:pPr>
              <w:overflowPunct/>
              <w:autoSpaceDE/>
              <w:autoSpaceDN/>
              <w:adjustRightInd/>
              <w:jc w:val="left"/>
              <w:textAlignment w:val="auto"/>
              <w:rPr>
                <w:rFonts w:ascii="David" w:hAnsi="David" w:cs="David"/>
                <w:color w:val="000000" w:themeColor="text1"/>
                <w:sz w:val="24"/>
                <w:szCs w:val="24"/>
              </w:rPr>
            </w:pPr>
            <w:r w:rsidRPr="003E1C83">
              <w:rPr>
                <w:rFonts w:ascii="David" w:hAnsi="David" w:cs="David" w:hint="cs"/>
                <w:color w:val="000000"/>
                <w:sz w:val="24"/>
                <w:szCs w:val="24"/>
                <w:rtl/>
              </w:rPr>
              <w:t>הבקשה נדחית</w:t>
            </w:r>
            <w:r>
              <w:rPr>
                <w:rFonts w:ascii="David" w:hAnsi="David" w:cs="David" w:hint="cs"/>
                <w:color w:val="000000"/>
                <w:sz w:val="24"/>
                <w:szCs w:val="24"/>
                <w:rtl/>
              </w:rPr>
              <w:t>.</w:t>
            </w:r>
          </w:p>
        </w:tc>
      </w:tr>
      <w:tr w:rsidR="00982687" w:rsidRPr="00413D80" w14:paraId="09EF0AB2" w14:textId="77777777" w:rsidTr="007F5AC3">
        <w:trPr>
          <w:cantSplit/>
          <w:trHeight w:val="50"/>
        </w:trPr>
        <w:tc>
          <w:tcPr>
            <w:tcW w:w="906" w:type="dxa"/>
            <w:shd w:val="clear" w:color="auto" w:fill="auto"/>
            <w:vAlign w:val="center"/>
          </w:tcPr>
          <w:p w14:paraId="2B4D0148"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4436F156" w14:textId="327A0CA2"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48</w:t>
            </w:r>
          </w:p>
        </w:tc>
        <w:tc>
          <w:tcPr>
            <w:tcW w:w="1370" w:type="dxa"/>
            <w:shd w:val="clear" w:color="auto" w:fill="auto"/>
            <w:vAlign w:val="center"/>
          </w:tcPr>
          <w:p w14:paraId="0AD551BA" w14:textId="0F435EA6"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14.5</w:t>
            </w:r>
          </w:p>
        </w:tc>
        <w:tc>
          <w:tcPr>
            <w:tcW w:w="4676" w:type="dxa"/>
            <w:shd w:val="clear" w:color="auto" w:fill="auto"/>
            <w:vAlign w:val="center"/>
          </w:tcPr>
          <w:p w14:paraId="34AD0C1C" w14:textId="2692B7D6" w:rsidR="00982687" w:rsidRPr="00413D80" w:rsidRDefault="00982687" w:rsidP="00982687">
            <w:pPr>
              <w:rPr>
                <w:rFonts w:ascii="David" w:hAnsi="David" w:cs="David"/>
                <w:color w:val="000000"/>
                <w:sz w:val="24"/>
                <w:szCs w:val="24"/>
                <w:rtl/>
              </w:rPr>
            </w:pPr>
            <w:r w:rsidRPr="00413D80">
              <w:rPr>
                <w:rFonts w:ascii="David" w:hAnsi="David" w:cs="David"/>
                <w:color w:val="000000"/>
                <w:sz w:val="24"/>
                <w:szCs w:val="24"/>
                <w:rtl/>
              </w:rPr>
              <w:t>נבקש להסביר האם התשלום הוא שוטף + 45 יום או שוטף + 30 ימים + 45 ימים?</w:t>
            </w:r>
          </w:p>
        </w:tc>
        <w:tc>
          <w:tcPr>
            <w:tcW w:w="4973" w:type="dxa"/>
            <w:shd w:val="clear" w:color="auto" w:fill="auto"/>
          </w:tcPr>
          <w:p w14:paraId="6DB66935" w14:textId="26B9228B" w:rsidR="00982687" w:rsidRPr="0069178E" w:rsidRDefault="00982687" w:rsidP="00982687">
            <w:pPr>
              <w:overflowPunct/>
              <w:autoSpaceDE/>
              <w:autoSpaceDN/>
              <w:adjustRightInd/>
              <w:jc w:val="left"/>
              <w:textAlignment w:val="auto"/>
              <w:rPr>
                <w:rFonts w:ascii="David" w:hAnsi="David" w:cs="David"/>
                <w:color w:val="000000" w:themeColor="text1"/>
                <w:sz w:val="24"/>
                <w:szCs w:val="24"/>
              </w:rPr>
            </w:pPr>
            <w:r w:rsidRPr="003E1C83">
              <w:rPr>
                <w:rFonts w:ascii="David" w:hAnsi="David" w:cs="David" w:hint="cs"/>
                <w:color w:val="000000"/>
                <w:sz w:val="24"/>
                <w:szCs w:val="24"/>
                <w:rtl/>
              </w:rPr>
              <w:t>לפי החוק 45 ימים.</w:t>
            </w:r>
          </w:p>
        </w:tc>
      </w:tr>
      <w:tr w:rsidR="00982687" w:rsidRPr="00413D80" w14:paraId="396C4302" w14:textId="77777777" w:rsidTr="007F5AC3">
        <w:trPr>
          <w:cantSplit/>
          <w:trHeight w:val="50"/>
        </w:trPr>
        <w:tc>
          <w:tcPr>
            <w:tcW w:w="906" w:type="dxa"/>
            <w:shd w:val="clear" w:color="auto" w:fill="auto"/>
            <w:vAlign w:val="center"/>
          </w:tcPr>
          <w:p w14:paraId="0BE628C4"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17B692D0" w14:textId="09537EEB"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49</w:t>
            </w:r>
          </w:p>
        </w:tc>
        <w:tc>
          <w:tcPr>
            <w:tcW w:w="1370" w:type="dxa"/>
            <w:shd w:val="clear" w:color="auto" w:fill="auto"/>
            <w:vAlign w:val="center"/>
          </w:tcPr>
          <w:p w14:paraId="522B0476" w14:textId="6338B305"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14.10</w:t>
            </w:r>
          </w:p>
        </w:tc>
        <w:tc>
          <w:tcPr>
            <w:tcW w:w="4676" w:type="dxa"/>
            <w:shd w:val="clear" w:color="auto" w:fill="auto"/>
            <w:vAlign w:val="center"/>
          </w:tcPr>
          <w:p w14:paraId="575706F8" w14:textId="1138A2C2" w:rsidR="00982687" w:rsidRPr="00413D80" w:rsidRDefault="00982687" w:rsidP="00982687">
            <w:pPr>
              <w:rPr>
                <w:rFonts w:ascii="David" w:hAnsi="David" w:cs="David"/>
                <w:color w:val="000000"/>
                <w:sz w:val="24"/>
                <w:szCs w:val="24"/>
                <w:rtl/>
              </w:rPr>
            </w:pPr>
            <w:r w:rsidRPr="00413D80">
              <w:rPr>
                <w:rFonts w:ascii="David" w:hAnsi="David" w:cs="David"/>
                <w:color w:val="000000"/>
                <w:sz w:val="24"/>
                <w:szCs w:val="24"/>
                <w:rtl/>
              </w:rPr>
              <w:t>נבקש להוסיף בסוף המשפט "ובלבד שהמשרד ביצע את התשלומים החלים עליו בהתאם להוראות ההסכם"</w:t>
            </w:r>
          </w:p>
        </w:tc>
        <w:tc>
          <w:tcPr>
            <w:tcW w:w="4973" w:type="dxa"/>
            <w:shd w:val="clear" w:color="auto" w:fill="auto"/>
          </w:tcPr>
          <w:p w14:paraId="40B34BB5" w14:textId="5C44FE05" w:rsidR="00982687" w:rsidRPr="0069178E" w:rsidRDefault="00982687" w:rsidP="00982687">
            <w:pPr>
              <w:overflowPunct/>
              <w:autoSpaceDE/>
              <w:autoSpaceDN/>
              <w:adjustRightInd/>
              <w:jc w:val="left"/>
              <w:textAlignment w:val="auto"/>
              <w:rPr>
                <w:rFonts w:ascii="David" w:hAnsi="David" w:cs="David"/>
                <w:color w:val="000000" w:themeColor="text1"/>
                <w:sz w:val="24"/>
                <w:szCs w:val="24"/>
              </w:rPr>
            </w:pPr>
            <w:r w:rsidRPr="003E1C83">
              <w:rPr>
                <w:rFonts w:ascii="David" w:hAnsi="David" w:cs="David" w:hint="cs"/>
                <w:color w:val="000000"/>
                <w:sz w:val="24"/>
                <w:szCs w:val="24"/>
                <w:rtl/>
              </w:rPr>
              <w:t>הבקשה נדחית.</w:t>
            </w:r>
          </w:p>
        </w:tc>
      </w:tr>
      <w:tr w:rsidR="00982687" w:rsidRPr="00413D80" w14:paraId="7397E896" w14:textId="77777777" w:rsidTr="007F5AC3">
        <w:trPr>
          <w:cantSplit/>
          <w:trHeight w:val="50"/>
        </w:trPr>
        <w:tc>
          <w:tcPr>
            <w:tcW w:w="906" w:type="dxa"/>
            <w:shd w:val="clear" w:color="auto" w:fill="auto"/>
            <w:vAlign w:val="center"/>
          </w:tcPr>
          <w:p w14:paraId="2A703CFA"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EE01D09" w14:textId="25C2C7F1"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49</w:t>
            </w:r>
          </w:p>
        </w:tc>
        <w:tc>
          <w:tcPr>
            <w:tcW w:w="1370" w:type="dxa"/>
            <w:shd w:val="clear" w:color="auto" w:fill="auto"/>
            <w:vAlign w:val="center"/>
          </w:tcPr>
          <w:p w14:paraId="66C6B06B" w14:textId="3C7D2F5C"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14.11</w:t>
            </w:r>
          </w:p>
        </w:tc>
        <w:tc>
          <w:tcPr>
            <w:tcW w:w="4676" w:type="dxa"/>
            <w:shd w:val="clear" w:color="auto" w:fill="auto"/>
            <w:vAlign w:val="center"/>
          </w:tcPr>
          <w:p w14:paraId="6F6AE404" w14:textId="298EA8DA" w:rsidR="00982687" w:rsidRPr="00413D80" w:rsidRDefault="00982687" w:rsidP="00982687">
            <w:pPr>
              <w:rPr>
                <w:rFonts w:ascii="David" w:hAnsi="David" w:cs="David"/>
                <w:color w:val="000000"/>
                <w:sz w:val="24"/>
                <w:szCs w:val="24"/>
                <w:rtl/>
              </w:rPr>
            </w:pPr>
            <w:r w:rsidRPr="00413D80">
              <w:rPr>
                <w:rFonts w:ascii="David" w:hAnsi="David" w:cs="David"/>
                <w:color w:val="000000"/>
                <w:sz w:val="24"/>
                <w:szCs w:val="24"/>
                <w:rtl/>
              </w:rPr>
              <w:t>מה הן העלויות הכרוכות להתחברות לפורטל ספקים על פי נתוני הספק הנוכחי?</w:t>
            </w:r>
          </w:p>
        </w:tc>
        <w:tc>
          <w:tcPr>
            <w:tcW w:w="4973" w:type="dxa"/>
            <w:shd w:val="clear" w:color="auto" w:fill="auto"/>
          </w:tcPr>
          <w:p w14:paraId="72BA63E9" w14:textId="5F7DDB40" w:rsidR="00982687" w:rsidRPr="0069178E" w:rsidRDefault="00982687" w:rsidP="00982687">
            <w:pPr>
              <w:overflowPunct/>
              <w:autoSpaceDE/>
              <w:autoSpaceDN/>
              <w:adjustRightInd/>
              <w:jc w:val="left"/>
              <w:textAlignment w:val="auto"/>
              <w:rPr>
                <w:rFonts w:ascii="David" w:hAnsi="David" w:cs="David"/>
                <w:color w:val="000000" w:themeColor="text1"/>
                <w:sz w:val="24"/>
                <w:szCs w:val="24"/>
              </w:rPr>
            </w:pPr>
            <w:r w:rsidRPr="003E1C83">
              <w:rPr>
                <w:rFonts w:ascii="David" w:hAnsi="David" w:cs="David" w:hint="cs"/>
                <w:color w:val="000000"/>
                <w:sz w:val="24"/>
                <w:szCs w:val="24"/>
                <w:rtl/>
              </w:rPr>
              <w:t>ניתן לברר את העלויות באמצעות החשב הכללי. מדובר בפורטל הספקים הממשלתי.</w:t>
            </w:r>
          </w:p>
        </w:tc>
      </w:tr>
      <w:tr w:rsidR="00982687" w:rsidRPr="00413D80" w14:paraId="3310318E" w14:textId="77777777" w:rsidTr="007F5AC3">
        <w:trPr>
          <w:cantSplit/>
          <w:trHeight w:val="50"/>
        </w:trPr>
        <w:tc>
          <w:tcPr>
            <w:tcW w:w="906" w:type="dxa"/>
            <w:shd w:val="clear" w:color="auto" w:fill="auto"/>
            <w:vAlign w:val="center"/>
          </w:tcPr>
          <w:p w14:paraId="37986170"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6BDEE119" w14:textId="0F49D63A"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50</w:t>
            </w:r>
          </w:p>
        </w:tc>
        <w:tc>
          <w:tcPr>
            <w:tcW w:w="1370" w:type="dxa"/>
            <w:shd w:val="clear" w:color="auto" w:fill="auto"/>
            <w:vAlign w:val="center"/>
          </w:tcPr>
          <w:p w14:paraId="606E6CFF" w14:textId="1EAC270B"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16</w:t>
            </w:r>
          </w:p>
        </w:tc>
        <w:tc>
          <w:tcPr>
            <w:tcW w:w="4676" w:type="dxa"/>
            <w:shd w:val="clear" w:color="auto" w:fill="auto"/>
            <w:vAlign w:val="center"/>
          </w:tcPr>
          <w:p w14:paraId="075868A7" w14:textId="4D629EC5" w:rsidR="00982687" w:rsidRPr="00413D80" w:rsidRDefault="00982687" w:rsidP="00982687">
            <w:pPr>
              <w:rPr>
                <w:rFonts w:ascii="David" w:hAnsi="David" w:cs="David"/>
                <w:color w:val="000000"/>
                <w:sz w:val="24"/>
                <w:szCs w:val="24"/>
                <w:rtl/>
              </w:rPr>
            </w:pPr>
            <w:r w:rsidRPr="00413D80">
              <w:rPr>
                <w:rFonts w:ascii="David" w:hAnsi="David" w:cs="David"/>
                <w:color w:val="000000"/>
                <w:sz w:val="24"/>
                <w:szCs w:val="24"/>
                <w:rtl/>
              </w:rPr>
              <w:t>נבקש לציין כי המשרד יהיה רשאי לקזז בהתאם להודעה\פנייה לבירור עם הספק</w:t>
            </w:r>
          </w:p>
        </w:tc>
        <w:tc>
          <w:tcPr>
            <w:tcW w:w="4973" w:type="dxa"/>
            <w:shd w:val="clear" w:color="auto" w:fill="auto"/>
          </w:tcPr>
          <w:p w14:paraId="11E1B3FE" w14:textId="77777777" w:rsidR="00982687" w:rsidRDefault="00982687" w:rsidP="00982687">
            <w:pPr>
              <w:overflowPunct/>
              <w:autoSpaceDE/>
              <w:autoSpaceDN/>
              <w:adjustRightInd/>
              <w:jc w:val="left"/>
              <w:textAlignment w:val="auto"/>
              <w:rPr>
                <w:rFonts w:ascii="David" w:hAnsi="David" w:cs="David"/>
                <w:color w:val="000000"/>
                <w:sz w:val="24"/>
                <w:szCs w:val="24"/>
                <w:rtl/>
              </w:rPr>
            </w:pPr>
            <w:r w:rsidRPr="003E1C83">
              <w:rPr>
                <w:rFonts w:ascii="David" w:hAnsi="David" w:cs="David" w:hint="cs"/>
                <w:color w:val="000000"/>
                <w:sz w:val="24"/>
                <w:szCs w:val="24"/>
                <w:rtl/>
              </w:rPr>
              <w:t>הבקשה נדחית.</w:t>
            </w:r>
          </w:p>
          <w:p w14:paraId="1AC2E487" w14:textId="77777777" w:rsidR="00982687" w:rsidRDefault="00982687" w:rsidP="00982687">
            <w:pPr>
              <w:overflowPunct/>
              <w:autoSpaceDE/>
              <w:autoSpaceDN/>
              <w:adjustRightInd/>
              <w:jc w:val="left"/>
              <w:textAlignment w:val="auto"/>
              <w:rPr>
                <w:rFonts w:ascii="David" w:hAnsi="David" w:cs="David"/>
                <w:color w:val="000000"/>
                <w:sz w:val="24"/>
                <w:szCs w:val="24"/>
                <w:rtl/>
              </w:rPr>
            </w:pPr>
          </w:p>
          <w:p w14:paraId="65B3855D" w14:textId="3ED8AFB3" w:rsidR="00982687" w:rsidRPr="0069178E" w:rsidRDefault="00982687" w:rsidP="00982687">
            <w:pPr>
              <w:overflowPunct/>
              <w:autoSpaceDE/>
              <w:autoSpaceDN/>
              <w:adjustRightInd/>
              <w:jc w:val="left"/>
              <w:textAlignment w:val="auto"/>
              <w:rPr>
                <w:rFonts w:ascii="David" w:hAnsi="David" w:cs="David"/>
                <w:color w:val="000000" w:themeColor="text1"/>
                <w:sz w:val="24"/>
                <w:szCs w:val="24"/>
              </w:rPr>
            </w:pPr>
            <w:r>
              <w:rPr>
                <w:rFonts w:ascii="David" w:hAnsi="David" w:cs="David" w:hint="cs"/>
                <w:color w:val="000000"/>
                <w:sz w:val="24"/>
                <w:szCs w:val="24"/>
                <w:rtl/>
              </w:rPr>
              <w:t>הסעיף יופעל בהגינות ובסבירות</w:t>
            </w:r>
          </w:p>
        </w:tc>
      </w:tr>
      <w:tr w:rsidR="00982687" w:rsidRPr="00413D80" w14:paraId="7C31A232" w14:textId="77777777" w:rsidTr="007F5AC3">
        <w:trPr>
          <w:cantSplit/>
          <w:trHeight w:val="50"/>
        </w:trPr>
        <w:tc>
          <w:tcPr>
            <w:tcW w:w="906" w:type="dxa"/>
            <w:shd w:val="clear" w:color="auto" w:fill="auto"/>
            <w:vAlign w:val="center"/>
          </w:tcPr>
          <w:p w14:paraId="4664BE47"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21E47A58" w14:textId="17286196"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50</w:t>
            </w:r>
          </w:p>
        </w:tc>
        <w:tc>
          <w:tcPr>
            <w:tcW w:w="1370" w:type="dxa"/>
            <w:shd w:val="clear" w:color="auto" w:fill="auto"/>
            <w:vAlign w:val="center"/>
          </w:tcPr>
          <w:p w14:paraId="55363F8F" w14:textId="03347011"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17</w:t>
            </w:r>
          </w:p>
        </w:tc>
        <w:tc>
          <w:tcPr>
            <w:tcW w:w="4676" w:type="dxa"/>
            <w:shd w:val="clear" w:color="auto" w:fill="auto"/>
            <w:vAlign w:val="center"/>
          </w:tcPr>
          <w:p w14:paraId="1D3136A1" w14:textId="0DBBF4FA" w:rsidR="00982687" w:rsidRPr="002758CD" w:rsidRDefault="00982687" w:rsidP="00982687">
            <w:pPr>
              <w:rPr>
                <w:rFonts w:ascii="David" w:hAnsi="David" w:cs="David"/>
                <w:color w:val="000000"/>
                <w:sz w:val="24"/>
                <w:szCs w:val="24"/>
                <w:rtl/>
              </w:rPr>
            </w:pPr>
            <w:r w:rsidRPr="002758CD">
              <w:rPr>
                <w:rFonts w:ascii="David" w:hAnsi="David" w:cs="David"/>
                <w:color w:val="000000"/>
                <w:sz w:val="24"/>
                <w:szCs w:val="24"/>
                <w:rtl/>
              </w:rPr>
              <w:t>סעיף זה לא הגיוני. ההתקשרת הינה עם המדינה ובהתאם להוראות ההסכם. אם יקבע כי קיימים יחסי עובד מעביד לאור הפרות הוראות ההסכם עם המדינה על ידי החברה, כי הוראות הסעיף הגיוניות, בכל מקרה אחר, ההוראות אינן הגיוניות.</w:t>
            </w:r>
          </w:p>
        </w:tc>
        <w:tc>
          <w:tcPr>
            <w:tcW w:w="4973" w:type="dxa"/>
            <w:shd w:val="clear" w:color="auto" w:fill="auto"/>
          </w:tcPr>
          <w:p w14:paraId="08809093" w14:textId="77777777" w:rsidR="00982687" w:rsidRPr="002758CD" w:rsidRDefault="00982687" w:rsidP="00982687">
            <w:pPr>
              <w:overflowPunct/>
              <w:autoSpaceDE/>
              <w:autoSpaceDN/>
              <w:adjustRightInd/>
              <w:jc w:val="left"/>
              <w:textAlignment w:val="auto"/>
              <w:rPr>
                <w:rFonts w:ascii="David" w:hAnsi="David" w:cs="David"/>
                <w:color w:val="000000"/>
                <w:sz w:val="24"/>
                <w:szCs w:val="24"/>
                <w:rtl/>
              </w:rPr>
            </w:pPr>
            <w:r w:rsidRPr="002758CD">
              <w:rPr>
                <w:rFonts w:ascii="David" w:hAnsi="David" w:cs="David" w:hint="cs"/>
                <w:color w:val="000000"/>
                <w:sz w:val="24"/>
                <w:szCs w:val="24"/>
                <w:rtl/>
              </w:rPr>
              <w:t>הבקשה אינה ברורה.</w:t>
            </w:r>
          </w:p>
          <w:p w14:paraId="47370A47" w14:textId="77777777" w:rsidR="00982687" w:rsidRPr="002758CD" w:rsidRDefault="00982687" w:rsidP="00982687">
            <w:pPr>
              <w:overflowPunct/>
              <w:autoSpaceDE/>
              <w:autoSpaceDN/>
              <w:adjustRightInd/>
              <w:jc w:val="left"/>
              <w:textAlignment w:val="auto"/>
              <w:rPr>
                <w:rFonts w:ascii="David" w:hAnsi="David" w:cs="David"/>
                <w:color w:val="000000"/>
                <w:sz w:val="24"/>
                <w:szCs w:val="24"/>
                <w:rtl/>
              </w:rPr>
            </w:pPr>
          </w:p>
          <w:p w14:paraId="040984A0" w14:textId="161212A0" w:rsidR="00982687" w:rsidRPr="002758CD" w:rsidRDefault="00982687" w:rsidP="00982687">
            <w:pPr>
              <w:overflowPunct/>
              <w:autoSpaceDE/>
              <w:autoSpaceDN/>
              <w:adjustRightInd/>
              <w:jc w:val="left"/>
              <w:textAlignment w:val="auto"/>
              <w:rPr>
                <w:rFonts w:ascii="David" w:hAnsi="David" w:cs="David"/>
                <w:color w:val="000000" w:themeColor="text1"/>
                <w:sz w:val="24"/>
                <w:szCs w:val="24"/>
              </w:rPr>
            </w:pPr>
            <w:r w:rsidRPr="002758CD">
              <w:rPr>
                <w:rFonts w:ascii="David" w:hAnsi="David" w:cs="David" w:hint="cs"/>
                <w:color w:val="000000"/>
                <w:sz w:val="24"/>
                <w:szCs w:val="24"/>
                <w:rtl/>
              </w:rPr>
              <w:t>למען הסר ספק, הבקשה נדחית.</w:t>
            </w:r>
          </w:p>
        </w:tc>
      </w:tr>
      <w:tr w:rsidR="00982687" w:rsidRPr="00413D80" w14:paraId="7E5E17AA" w14:textId="77777777" w:rsidTr="007F5AC3">
        <w:trPr>
          <w:cantSplit/>
          <w:trHeight w:val="50"/>
        </w:trPr>
        <w:tc>
          <w:tcPr>
            <w:tcW w:w="906" w:type="dxa"/>
            <w:shd w:val="clear" w:color="auto" w:fill="auto"/>
            <w:vAlign w:val="center"/>
          </w:tcPr>
          <w:p w14:paraId="64980114"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366E482A" w14:textId="7ABEDC73"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50</w:t>
            </w:r>
          </w:p>
        </w:tc>
        <w:tc>
          <w:tcPr>
            <w:tcW w:w="1370" w:type="dxa"/>
            <w:shd w:val="clear" w:color="auto" w:fill="auto"/>
            <w:vAlign w:val="center"/>
          </w:tcPr>
          <w:p w14:paraId="3FD33C50" w14:textId="071C262F"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18.3</w:t>
            </w:r>
          </w:p>
        </w:tc>
        <w:tc>
          <w:tcPr>
            <w:tcW w:w="4676" w:type="dxa"/>
            <w:shd w:val="clear" w:color="auto" w:fill="auto"/>
            <w:vAlign w:val="center"/>
          </w:tcPr>
          <w:p w14:paraId="25BDA6BA" w14:textId="5DF19D08" w:rsidR="00982687" w:rsidRPr="002758CD" w:rsidRDefault="00982687" w:rsidP="00982687">
            <w:pPr>
              <w:rPr>
                <w:rFonts w:ascii="David" w:hAnsi="David" w:cs="David"/>
                <w:color w:val="000000"/>
                <w:sz w:val="24"/>
                <w:szCs w:val="24"/>
                <w:rtl/>
              </w:rPr>
            </w:pPr>
            <w:r w:rsidRPr="002758CD">
              <w:rPr>
                <w:rFonts w:ascii="David" w:hAnsi="David" w:cs="David"/>
                <w:color w:val="000000"/>
                <w:sz w:val="24"/>
                <w:szCs w:val="24"/>
                <w:rtl/>
              </w:rPr>
              <w:t>נבקש להוסיף אחרי המילים "מתחייב לשפות" את המילים "על פי דין".</w:t>
            </w:r>
          </w:p>
        </w:tc>
        <w:tc>
          <w:tcPr>
            <w:tcW w:w="4973" w:type="dxa"/>
            <w:shd w:val="clear" w:color="auto" w:fill="auto"/>
          </w:tcPr>
          <w:p w14:paraId="77B1E2FE" w14:textId="10126C9D" w:rsidR="00982687" w:rsidRPr="002758CD" w:rsidRDefault="00982687" w:rsidP="002758CD">
            <w:pPr>
              <w:overflowPunct/>
              <w:autoSpaceDE/>
              <w:autoSpaceDN/>
              <w:adjustRightInd/>
              <w:jc w:val="left"/>
              <w:textAlignment w:val="auto"/>
              <w:rPr>
                <w:rFonts w:ascii="David" w:hAnsi="David" w:cs="David"/>
                <w:color w:val="000000"/>
                <w:sz w:val="24"/>
                <w:szCs w:val="24"/>
              </w:rPr>
            </w:pPr>
            <w:r w:rsidRPr="002758CD">
              <w:rPr>
                <w:rFonts w:ascii="David" w:hAnsi="David" w:cs="David" w:hint="cs"/>
                <w:color w:val="000000"/>
                <w:sz w:val="24"/>
                <w:szCs w:val="24"/>
                <w:rtl/>
              </w:rPr>
              <w:t>הבקשה נדחית.</w:t>
            </w:r>
          </w:p>
        </w:tc>
      </w:tr>
      <w:tr w:rsidR="00982687" w:rsidRPr="00413D80" w14:paraId="0CC3166C" w14:textId="77777777" w:rsidTr="007F5AC3">
        <w:trPr>
          <w:cantSplit/>
          <w:trHeight w:val="50"/>
        </w:trPr>
        <w:tc>
          <w:tcPr>
            <w:tcW w:w="906" w:type="dxa"/>
            <w:shd w:val="clear" w:color="auto" w:fill="auto"/>
            <w:vAlign w:val="center"/>
          </w:tcPr>
          <w:p w14:paraId="41B273FF"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618D30D" w14:textId="333FEDAC"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54</w:t>
            </w:r>
          </w:p>
        </w:tc>
        <w:tc>
          <w:tcPr>
            <w:tcW w:w="1370" w:type="dxa"/>
            <w:shd w:val="clear" w:color="auto" w:fill="auto"/>
            <w:vAlign w:val="center"/>
          </w:tcPr>
          <w:p w14:paraId="31659CA0" w14:textId="368DC16B"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25.1</w:t>
            </w:r>
          </w:p>
        </w:tc>
        <w:tc>
          <w:tcPr>
            <w:tcW w:w="4676" w:type="dxa"/>
            <w:shd w:val="clear" w:color="auto" w:fill="auto"/>
            <w:vAlign w:val="center"/>
          </w:tcPr>
          <w:p w14:paraId="22366631" w14:textId="7741E8DB" w:rsidR="00982687" w:rsidRPr="002758CD" w:rsidRDefault="00982687" w:rsidP="00982687">
            <w:pPr>
              <w:rPr>
                <w:rFonts w:ascii="David" w:hAnsi="David" w:cs="David"/>
                <w:color w:val="000000"/>
                <w:sz w:val="24"/>
                <w:szCs w:val="24"/>
                <w:rtl/>
              </w:rPr>
            </w:pPr>
            <w:r w:rsidRPr="002758CD">
              <w:rPr>
                <w:rFonts w:ascii="David" w:hAnsi="David" w:cs="David"/>
                <w:color w:val="000000"/>
                <w:sz w:val="24"/>
                <w:szCs w:val="24"/>
                <w:rtl/>
              </w:rPr>
              <w:t>לבקש להוסיף את המילים "ובהתראה ותיאום מראש עם הספק" ועוד "ובלבד שהמידע אינו פוגע בזכויות צדדים שלישיים"</w:t>
            </w:r>
          </w:p>
        </w:tc>
        <w:tc>
          <w:tcPr>
            <w:tcW w:w="4973" w:type="dxa"/>
            <w:shd w:val="clear" w:color="auto" w:fill="auto"/>
          </w:tcPr>
          <w:p w14:paraId="2B4A2280" w14:textId="77777777" w:rsidR="00982687" w:rsidRPr="002758CD" w:rsidRDefault="00982687" w:rsidP="00982687">
            <w:pPr>
              <w:overflowPunct/>
              <w:autoSpaceDE/>
              <w:autoSpaceDN/>
              <w:adjustRightInd/>
              <w:jc w:val="left"/>
              <w:textAlignment w:val="auto"/>
              <w:rPr>
                <w:rFonts w:ascii="David" w:hAnsi="David" w:cs="David"/>
                <w:color w:val="000000"/>
                <w:sz w:val="24"/>
                <w:szCs w:val="24"/>
                <w:rtl/>
              </w:rPr>
            </w:pPr>
            <w:r w:rsidRPr="002758CD">
              <w:rPr>
                <w:rFonts w:ascii="David" w:hAnsi="David" w:cs="David" w:hint="cs"/>
                <w:color w:val="000000"/>
                <w:sz w:val="24"/>
                <w:szCs w:val="24"/>
                <w:rtl/>
              </w:rPr>
              <w:t>הבקשה נדחית.</w:t>
            </w:r>
          </w:p>
          <w:p w14:paraId="561A462A" w14:textId="77777777" w:rsidR="00982687" w:rsidRPr="002758CD" w:rsidRDefault="00982687" w:rsidP="00982687">
            <w:pPr>
              <w:overflowPunct/>
              <w:autoSpaceDE/>
              <w:autoSpaceDN/>
              <w:adjustRightInd/>
              <w:jc w:val="left"/>
              <w:textAlignment w:val="auto"/>
              <w:rPr>
                <w:rFonts w:ascii="David" w:hAnsi="David" w:cs="David"/>
                <w:color w:val="000000"/>
                <w:sz w:val="24"/>
                <w:szCs w:val="24"/>
                <w:rtl/>
              </w:rPr>
            </w:pPr>
          </w:p>
          <w:p w14:paraId="1BFB24E5" w14:textId="15F1DE98" w:rsidR="00982687" w:rsidRPr="002758CD" w:rsidRDefault="00982687" w:rsidP="00982687">
            <w:pPr>
              <w:overflowPunct/>
              <w:autoSpaceDE/>
              <w:autoSpaceDN/>
              <w:adjustRightInd/>
              <w:jc w:val="left"/>
              <w:textAlignment w:val="auto"/>
              <w:rPr>
                <w:rFonts w:ascii="David" w:hAnsi="David" w:cs="David"/>
                <w:color w:val="000000" w:themeColor="text1"/>
                <w:sz w:val="24"/>
                <w:szCs w:val="24"/>
              </w:rPr>
            </w:pPr>
            <w:r w:rsidRPr="002758CD">
              <w:rPr>
                <w:rFonts w:ascii="David" w:hAnsi="David" w:cs="David" w:hint="cs"/>
                <w:color w:val="000000"/>
                <w:sz w:val="24"/>
                <w:szCs w:val="24"/>
                <w:rtl/>
              </w:rPr>
              <w:t>המשרד יפעל בהתאם לחוק.</w:t>
            </w:r>
          </w:p>
        </w:tc>
      </w:tr>
      <w:tr w:rsidR="00982687" w:rsidRPr="00413D80" w14:paraId="57C2496D" w14:textId="77777777" w:rsidTr="007F5AC3">
        <w:trPr>
          <w:cantSplit/>
          <w:trHeight w:val="50"/>
        </w:trPr>
        <w:tc>
          <w:tcPr>
            <w:tcW w:w="906" w:type="dxa"/>
            <w:shd w:val="clear" w:color="auto" w:fill="auto"/>
            <w:vAlign w:val="center"/>
          </w:tcPr>
          <w:p w14:paraId="357EC96E"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5C024E70" w14:textId="5387C302"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55</w:t>
            </w:r>
          </w:p>
        </w:tc>
        <w:tc>
          <w:tcPr>
            <w:tcW w:w="1370" w:type="dxa"/>
            <w:shd w:val="clear" w:color="auto" w:fill="auto"/>
            <w:vAlign w:val="center"/>
          </w:tcPr>
          <w:p w14:paraId="5F88087C" w14:textId="1A51152C"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26.5</w:t>
            </w:r>
          </w:p>
        </w:tc>
        <w:tc>
          <w:tcPr>
            <w:tcW w:w="4676" w:type="dxa"/>
            <w:shd w:val="clear" w:color="auto" w:fill="auto"/>
            <w:vAlign w:val="center"/>
          </w:tcPr>
          <w:p w14:paraId="00BA692C" w14:textId="33A5EC9C" w:rsidR="00982687" w:rsidRPr="002758CD" w:rsidRDefault="00982687" w:rsidP="00982687">
            <w:pPr>
              <w:rPr>
                <w:rFonts w:ascii="David" w:hAnsi="David" w:cs="David"/>
                <w:color w:val="000000"/>
                <w:sz w:val="24"/>
                <w:szCs w:val="24"/>
                <w:rtl/>
              </w:rPr>
            </w:pPr>
            <w:r w:rsidRPr="002758CD">
              <w:rPr>
                <w:rFonts w:ascii="David" w:hAnsi="David" w:cs="David"/>
                <w:color w:val="000000"/>
                <w:sz w:val="24"/>
                <w:szCs w:val="24"/>
                <w:rtl/>
              </w:rPr>
              <w:t>נבקש הסבר ופירוט לנאמר בסעיף זה ואת הקשרו לנושא הסעיף</w:t>
            </w:r>
          </w:p>
        </w:tc>
        <w:tc>
          <w:tcPr>
            <w:tcW w:w="4973" w:type="dxa"/>
            <w:shd w:val="clear" w:color="auto" w:fill="auto"/>
          </w:tcPr>
          <w:p w14:paraId="0A617496" w14:textId="12E585A5" w:rsidR="00982687" w:rsidRPr="002758CD" w:rsidRDefault="00982687" w:rsidP="00982687">
            <w:pPr>
              <w:overflowPunct/>
              <w:autoSpaceDE/>
              <w:autoSpaceDN/>
              <w:adjustRightInd/>
              <w:jc w:val="left"/>
              <w:textAlignment w:val="auto"/>
              <w:rPr>
                <w:rFonts w:ascii="David" w:hAnsi="David" w:cs="David"/>
                <w:color w:val="000000" w:themeColor="text1"/>
                <w:sz w:val="24"/>
                <w:szCs w:val="24"/>
              </w:rPr>
            </w:pPr>
            <w:r w:rsidRPr="002758CD">
              <w:rPr>
                <w:rFonts w:ascii="David" w:hAnsi="David" w:cs="David" w:hint="cs"/>
                <w:color w:val="000000"/>
                <w:sz w:val="24"/>
                <w:szCs w:val="24"/>
                <w:rtl/>
              </w:rPr>
              <w:t>הסעיף ימחק</w:t>
            </w:r>
          </w:p>
        </w:tc>
      </w:tr>
      <w:tr w:rsidR="00982687" w:rsidRPr="00413D80" w14:paraId="253084B7" w14:textId="77777777" w:rsidTr="007F5AC3">
        <w:trPr>
          <w:cantSplit/>
          <w:trHeight w:val="50"/>
        </w:trPr>
        <w:tc>
          <w:tcPr>
            <w:tcW w:w="906" w:type="dxa"/>
            <w:shd w:val="clear" w:color="auto" w:fill="auto"/>
            <w:vAlign w:val="center"/>
          </w:tcPr>
          <w:p w14:paraId="50341A1E"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79DAC843" w14:textId="51602244"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55</w:t>
            </w:r>
          </w:p>
        </w:tc>
        <w:tc>
          <w:tcPr>
            <w:tcW w:w="1370" w:type="dxa"/>
            <w:shd w:val="clear" w:color="auto" w:fill="auto"/>
            <w:vAlign w:val="center"/>
          </w:tcPr>
          <w:p w14:paraId="5941AA99" w14:textId="700F76F9"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27</w:t>
            </w:r>
          </w:p>
        </w:tc>
        <w:tc>
          <w:tcPr>
            <w:tcW w:w="4676" w:type="dxa"/>
            <w:shd w:val="clear" w:color="auto" w:fill="auto"/>
            <w:vAlign w:val="center"/>
          </w:tcPr>
          <w:p w14:paraId="473A9DF4" w14:textId="1C541A5B" w:rsidR="00982687" w:rsidRPr="002758CD" w:rsidRDefault="00982687" w:rsidP="00982687">
            <w:pPr>
              <w:rPr>
                <w:rFonts w:ascii="David" w:hAnsi="David" w:cs="David"/>
                <w:color w:val="000000"/>
                <w:sz w:val="24"/>
                <w:szCs w:val="24"/>
                <w:rtl/>
              </w:rPr>
            </w:pPr>
            <w:r w:rsidRPr="002758CD">
              <w:rPr>
                <w:rFonts w:ascii="David" w:hAnsi="David" w:cs="David"/>
                <w:color w:val="000000"/>
                <w:sz w:val="24"/>
                <w:szCs w:val="24"/>
                <w:rtl/>
              </w:rPr>
              <w:t>נבקש להוסיף כי תינתן התראה בכתב ומתן אפשרות לתיקון הליקויים.</w:t>
            </w:r>
          </w:p>
        </w:tc>
        <w:tc>
          <w:tcPr>
            <w:tcW w:w="4973" w:type="dxa"/>
            <w:shd w:val="clear" w:color="auto" w:fill="auto"/>
          </w:tcPr>
          <w:p w14:paraId="28FDA2B2" w14:textId="77777777" w:rsidR="00982687" w:rsidRPr="002758CD" w:rsidRDefault="00982687" w:rsidP="00982687">
            <w:pPr>
              <w:overflowPunct/>
              <w:autoSpaceDE/>
              <w:autoSpaceDN/>
              <w:adjustRightInd/>
              <w:jc w:val="left"/>
              <w:textAlignment w:val="auto"/>
              <w:rPr>
                <w:rFonts w:ascii="David" w:hAnsi="David" w:cs="David"/>
                <w:color w:val="000000"/>
                <w:sz w:val="24"/>
                <w:szCs w:val="24"/>
                <w:rtl/>
              </w:rPr>
            </w:pPr>
            <w:r w:rsidRPr="002758CD">
              <w:rPr>
                <w:rFonts w:ascii="David" w:hAnsi="David" w:cs="David" w:hint="cs"/>
                <w:color w:val="000000"/>
                <w:sz w:val="24"/>
                <w:szCs w:val="24"/>
                <w:rtl/>
              </w:rPr>
              <w:t>הבקשה נדחית.</w:t>
            </w:r>
          </w:p>
          <w:p w14:paraId="255748AE" w14:textId="77777777" w:rsidR="00982687" w:rsidRPr="002758CD" w:rsidRDefault="00982687" w:rsidP="00982687">
            <w:pPr>
              <w:overflowPunct/>
              <w:autoSpaceDE/>
              <w:autoSpaceDN/>
              <w:adjustRightInd/>
              <w:jc w:val="left"/>
              <w:textAlignment w:val="auto"/>
              <w:rPr>
                <w:rFonts w:ascii="David" w:hAnsi="David" w:cs="David"/>
                <w:color w:val="000000"/>
                <w:sz w:val="24"/>
                <w:szCs w:val="24"/>
                <w:rtl/>
              </w:rPr>
            </w:pPr>
          </w:p>
          <w:p w14:paraId="2ECA6279" w14:textId="3707F8E0" w:rsidR="00982687" w:rsidRPr="002758CD" w:rsidRDefault="00982687" w:rsidP="002758CD">
            <w:pPr>
              <w:overflowPunct/>
              <w:autoSpaceDE/>
              <w:autoSpaceDN/>
              <w:adjustRightInd/>
              <w:jc w:val="left"/>
              <w:textAlignment w:val="auto"/>
              <w:rPr>
                <w:rFonts w:ascii="David" w:hAnsi="David" w:cs="David"/>
                <w:color w:val="000000"/>
                <w:sz w:val="24"/>
                <w:szCs w:val="24"/>
              </w:rPr>
            </w:pPr>
            <w:r w:rsidRPr="002758CD">
              <w:rPr>
                <w:rFonts w:ascii="David" w:hAnsi="David" w:cs="David" w:hint="cs"/>
                <w:color w:val="000000"/>
                <w:sz w:val="24"/>
                <w:szCs w:val="24"/>
                <w:rtl/>
              </w:rPr>
              <w:t>הסעיף יופעל בהגינות ובסבירות</w:t>
            </w:r>
          </w:p>
        </w:tc>
      </w:tr>
      <w:tr w:rsidR="00982687" w:rsidRPr="00413D80" w14:paraId="10730801" w14:textId="77777777" w:rsidTr="007F5AC3">
        <w:trPr>
          <w:cantSplit/>
          <w:trHeight w:val="50"/>
        </w:trPr>
        <w:tc>
          <w:tcPr>
            <w:tcW w:w="906" w:type="dxa"/>
            <w:shd w:val="clear" w:color="auto" w:fill="auto"/>
            <w:vAlign w:val="center"/>
          </w:tcPr>
          <w:p w14:paraId="74CA7CE4" w14:textId="77777777" w:rsidR="00982687" w:rsidRPr="00413D80" w:rsidRDefault="00982687" w:rsidP="00982687">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vAlign w:val="center"/>
          </w:tcPr>
          <w:p w14:paraId="17261A1C" w14:textId="2806BCE5" w:rsidR="00982687" w:rsidRPr="00413D80" w:rsidRDefault="00982687" w:rsidP="00982687">
            <w:pPr>
              <w:spacing w:line="360" w:lineRule="auto"/>
              <w:jc w:val="center"/>
              <w:rPr>
                <w:rFonts w:ascii="David" w:hAnsi="David" w:cs="David"/>
                <w:color w:val="000000"/>
                <w:sz w:val="24"/>
                <w:szCs w:val="24"/>
              </w:rPr>
            </w:pPr>
            <w:r w:rsidRPr="00413D80">
              <w:rPr>
                <w:rFonts w:ascii="David" w:hAnsi="David" w:cs="David"/>
                <w:color w:val="000000"/>
                <w:sz w:val="24"/>
                <w:szCs w:val="24"/>
              </w:rPr>
              <w:t>63</w:t>
            </w:r>
          </w:p>
        </w:tc>
        <w:tc>
          <w:tcPr>
            <w:tcW w:w="1370" w:type="dxa"/>
            <w:shd w:val="clear" w:color="auto" w:fill="auto"/>
            <w:vAlign w:val="center"/>
          </w:tcPr>
          <w:p w14:paraId="2BC47193" w14:textId="25896F51" w:rsidR="00982687" w:rsidRPr="00413D80" w:rsidRDefault="00982687" w:rsidP="00982687">
            <w:pPr>
              <w:pStyle w:val="a7"/>
              <w:spacing w:after="160" w:line="259" w:lineRule="auto"/>
              <w:ind w:right="57"/>
              <w:rPr>
                <w:rFonts w:ascii="David" w:hAnsi="David" w:cs="David"/>
                <w:color w:val="000000"/>
                <w:sz w:val="24"/>
                <w:szCs w:val="24"/>
              </w:rPr>
            </w:pPr>
            <w:r w:rsidRPr="00413D80">
              <w:rPr>
                <w:rFonts w:ascii="David" w:hAnsi="David" w:cs="David"/>
                <w:color w:val="000000"/>
                <w:sz w:val="24"/>
                <w:szCs w:val="24"/>
              </w:rPr>
              <w:t>4.5</w:t>
            </w:r>
          </w:p>
        </w:tc>
        <w:tc>
          <w:tcPr>
            <w:tcW w:w="4676" w:type="dxa"/>
            <w:shd w:val="clear" w:color="auto" w:fill="auto"/>
            <w:vAlign w:val="center"/>
          </w:tcPr>
          <w:p w14:paraId="2A45E03B" w14:textId="24802CE7" w:rsidR="00982687" w:rsidRPr="00413D80" w:rsidRDefault="00982687" w:rsidP="00982687">
            <w:pPr>
              <w:rPr>
                <w:rFonts w:ascii="David" w:hAnsi="David" w:cs="David"/>
                <w:color w:val="000000"/>
                <w:sz w:val="24"/>
                <w:szCs w:val="24"/>
                <w:rtl/>
              </w:rPr>
            </w:pPr>
            <w:r w:rsidRPr="00413D80">
              <w:rPr>
                <w:rFonts w:ascii="David" w:hAnsi="David" w:cs="David"/>
                <w:color w:val="000000"/>
                <w:sz w:val="24"/>
                <w:szCs w:val="24"/>
                <w:rtl/>
              </w:rPr>
              <w:t>נבקש להוסיף אחרי המילים "הספק יהיה אחראי" את המילים "על פי דין".</w:t>
            </w:r>
          </w:p>
        </w:tc>
        <w:tc>
          <w:tcPr>
            <w:tcW w:w="4973" w:type="dxa"/>
            <w:shd w:val="clear" w:color="auto" w:fill="auto"/>
          </w:tcPr>
          <w:p w14:paraId="55B80A61" w14:textId="27484AE1" w:rsidR="00982687" w:rsidRPr="0069178E" w:rsidRDefault="00982687" w:rsidP="00982687">
            <w:pPr>
              <w:overflowPunct/>
              <w:autoSpaceDE/>
              <w:autoSpaceDN/>
              <w:adjustRightInd/>
              <w:jc w:val="left"/>
              <w:textAlignment w:val="auto"/>
              <w:rPr>
                <w:rFonts w:ascii="David" w:hAnsi="David" w:cs="David"/>
                <w:color w:val="000000" w:themeColor="text1"/>
                <w:sz w:val="24"/>
                <w:szCs w:val="24"/>
              </w:rPr>
            </w:pPr>
            <w:r w:rsidRPr="003E1C83">
              <w:rPr>
                <w:rFonts w:ascii="David" w:hAnsi="David" w:cs="David" w:hint="cs"/>
                <w:color w:val="000000"/>
                <w:sz w:val="24"/>
                <w:szCs w:val="24"/>
                <w:rtl/>
              </w:rPr>
              <w:t>הבקשה נדחית.</w:t>
            </w:r>
          </w:p>
        </w:tc>
      </w:tr>
    </w:tbl>
    <w:p w14:paraId="32B7CAC3" w14:textId="77777777" w:rsidR="00E16C8A" w:rsidRDefault="00E16C8A" w:rsidP="00F72100">
      <w:pPr>
        <w:overflowPunct/>
        <w:autoSpaceDE/>
        <w:autoSpaceDN/>
        <w:adjustRightInd/>
        <w:textAlignment w:val="auto"/>
        <w:rPr>
          <w:rFonts w:cs="David"/>
          <w:b/>
          <w:bCs/>
          <w:sz w:val="32"/>
          <w:szCs w:val="32"/>
          <w:rtl/>
        </w:rPr>
        <w:sectPr w:rsidR="00E16C8A" w:rsidSect="00E16C8A">
          <w:endnotePr>
            <w:numFmt w:val="lowerLetter"/>
          </w:endnotePr>
          <w:pgSz w:w="16834" w:h="11909" w:orient="landscape" w:code="9"/>
          <w:pgMar w:top="2693" w:right="1440" w:bottom="1800" w:left="1440" w:header="432" w:footer="706" w:gutter="0"/>
          <w:cols w:space="720"/>
          <w:bidi/>
          <w:rtlGutter/>
        </w:sectPr>
      </w:pPr>
    </w:p>
    <w:p w14:paraId="1CA72F20" w14:textId="77777777" w:rsidR="00920FBF" w:rsidRPr="001C65F8" w:rsidRDefault="00920FBF" w:rsidP="00F72100">
      <w:pPr>
        <w:overflowPunct/>
        <w:autoSpaceDE/>
        <w:autoSpaceDN/>
        <w:adjustRightInd/>
        <w:textAlignment w:val="auto"/>
        <w:rPr>
          <w:rFonts w:cs="David"/>
          <w:b/>
          <w:bCs/>
          <w:sz w:val="32"/>
          <w:szCs w:val="32"/>
          <w:rtl/>
        </w:rPr>
      </w:pPr>
    </w:p>
    <w:p w14:paraId="54C7A582" w14:textId="77777777" w:rsidR="00CE4043" w:rsidRPr="00CE4043" w:rsidRDefault="00CE4043" w:rsidP="0076272E">
      <w:pPr>
        <w:spacing w:line="276" w:lineRule="auto"/>
        <w:rPr>
          <w:rFonts w:ascii="David" w:hAnsi="David" w:cs="David"/>
          <w:sz w:val="24"/>
          <w:szCs w:val="24"/>
          <w:rtl/>
        </w:rPr>
      </w:pPr>
    </w:p>
    <w:sectPr w:rsidR="00CE4043" w:rsidRPr="00CE4043" w:rsidSect="00AE0FE3">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A8D878" w14:textId="77777777" w:rsidR="00F32237" w:rsidRDefault="00F32237">
      <w:r>
        <w:separator/>
      </w:r>
    </w:p>
  </w:endnote>
  <w:endnote w:type="continuationSeparator" w:id="0">
    <w:p w14:paraId="09D54083" w14:textId="77777777" w:rsidR="00F32237" w:rsidRDefault="00F322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F732A" w14:textId="77777777" w:rsidR="007F5AC3" w:rsidRDefault="007F5AC3">
    <w:pPr>
      <w:pStyle w:val="a4"/>
      <w:framePr w:wrap="around" w:vAnchor="text" w:hAnchor="margin" w:xAlign="center" w:y="1"/>
      <w:rPr>
        <w:rStyle w:val="ab"/>
        <w:rtl/>
      </w:rPr>
    </w:pPr>
    <w:r>
      <w:rPr>
        <w:rStyle w:val="ab"/>
        <w:rtl/>
      </w:rPr>
      <w:fldChar w:fldCharType="begin"/>
    </w:r>
    <w:r>
      <w:rPr>
        <w:rStyle w:val="ab"/>
      </w:rPr>
      <w:instrText xml:space="preserve">PAGE  </w:instrText>
    </w:r>
    <w:r>
      <w:rPr>
        <w:rStyle w:val="ab"/>
        <w:rtl/>
      </w:rPr>
      <w:fldChar w:fldCharType="end"/>
    </w:r>
  </w:p>
  <w:p w14:paraId="54B1E654" w14:textId="77777777" w:rsidR="007F5AC3" w:rsidRDefault="007F5AC3">
    <w:pPr>
      <w:pStyle w:val="a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7F5AC3" w14:paraId="44C1407A" w14:textId="77777777">
      <w:trPr>
        <w:cantSplit/>
        <w:jc w:val="center"/>
      </w:trPr>
      <w:tc>
        <w:tcPr>
          <w:tcW w:w="7424" w:type="dxa"/>
          <w:tcBorders>
            <w:top w:val="single" w:sz="4" w:space="0" w:color="auto"/>
            <w:bottom w:val="nil"/>
          </w:tcBorders>
        </w:tcPr>
        <w:p w14:paraId="294E87EC" w14:textId="77777777" w:rsidR="007F5AC3" w:rsidRDefault="007F5AC3" w:rsidP="00582380">
          <w:pPr>
            <w:pStyle w:val="a4"/>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7F5AC3" w14:paraId="7AB1C45A" w14:textId="77777777">
      <w:trPr>
        <w:cantSplit/>
        <w:jc w:val="center"/>
      </w:trPr>
      <w:tc>
        <w:tcPr>
          <w:tcW w:w="7424" w:type="dxa"/>
          <w:tcBorders>
            <w:top w:val="nil"/>
            <w:bottom w:val="nil"/>
          </w:tcBorders>
        </w:tcPr>
        <w:p w14:paraId="44D356B2" w14:textId="77777777" w:rsidR="007F5AC3" w:rsidRDefault="007F5AC3" w:rsidP="00695E59">
          <w:pPr>
            <w:pStyle w:val="a4"/>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10C69ACC" w14:textId="77777777" w:rsidR="007F5AC3" w:rsidRPr="00695E59" w:rsidRDefault="007F5AC3">
    <w:pPr>
      <w:pStyle w:val="a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9C125" w14:textId="77777777" w:rsidR="007F5AC3" w:rsidRDefault="007F5AC3">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54C365F5" w14:textId="77777777" w:rsidR="007F5AC3" w:rsidRDefault="007F5AC3">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672B46B6" w14:textId="77777777" w:rsidR="007F5AC3" w:rsidRDefault="007F5AC3">
    <w:pPr>
      <w:pStyle w:val="a4"/>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A0A118" w14:textId="77777777" w:rsidR="00F32237" w:rsidRDefault="00F32237">
      <w:r>
        <w:separator/>
      </w:r>
    </w:p>
  </w:footnote>
  <w:footnote w:type="continuationSeparator" w:id="0">
    <w:p w14:paraId="2C849850" w14:textId="77777777" w:rsidR="00F32237" w:rsidRDefault="00F322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F2188" w14:textId="197A031E" w:rsidR="007F5AC3" w:rsidRDefault="007F5AC3">
    <w:pPr>
      <w:pStyle w:val="a3"/>
      <w:framePr w:wrap="around" w:vAnchor="text" w:hAnchor="margin" w:xAlign="center" w:y="1"/>
      <w:rPr>
        <w:rStyle w:val="ab"/>
        <w:rtl/>
      </w:rPr>
    </w:pPr>
    <w:r>
      <w:rPr>
        <w:rStyle w:val="ab"/>
        <w:rtl/>
      </w:rPr>
      <w:fldChar w:fldCharType="begin"/>
    </w:r>
    <w:r>
      <w:rPr>
        <w:rStyle w:val="ab"/>
      </w:rPr>
      <w:instrText xml:space="preserve">PAGE  </w:instrText>
    </w:r>
    <w:r>
      <w:rPr>
        <w:rStyle w:val="ab"/>
        <w:rtl/>
      </w:rPr>
      <w:fldChar w:fldCharType="separate"/>
    </w:r>
    <w:r>
      <w:rPr>
        <w:rStyle w:val="ab"/>
        <w:noProof/>
        <w:rtl/>
      </w:rPr>
      <w:t>1</w:t>
    </w:r>
    <w:r>
      <w:rPr>
        <w:rStyle w:val="ab"/>
        <w:rtl/>
      </w:rPr>
      <w:fldChar w:fldCharType="end"/>
    </w:r>
  </w:p>
  <w:p w14:paraId="0C061E66" w14:textId="77777777" w:rsidR="007F5AC3" w:rsidRDefault="007F5AC3">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9850F" w14:textId="468FD103" w:rsidR="007F5AC3" w:rsidRDefault="007F5AC3" w:rsidP="00695E59">
    <w:pPr>
      <w:pStyle w:val="a3"/>
      <w:jc w:val="center"/>
      <w:rPr>
        <w:rFonts w:cs="David"/>
        <w:sz w:val="32"/>
        <w:szCs w:val="32"/>
        <w:rtl/>
      </w:rPr>
    </w:pPr>
    <w:r>
      <w:rPr>
        <w:b w:val="0"/>
        <w:bCs w:val="0"/>
        <w:noProof/>
        <w:sz w:val="32"/>
        <w:szCs w:val="32"/>
        <w:rtl/>
        <w:lang w:eastAsia="en-US"/>
      </w:rPr>
      <w:drawing>
        <wp:inline distT="0" distB="0" distL="0" distR="0" wp14:anchorId="60DEA200" wp14:editId="33F89AE4">
          <wp:extent cx="566420" cy="695960"/>
          <wp:effectExtent l="0" t="0" r="0" b="0"/>
          <wp:docPr id="52" name="Picture 52" descr="Deco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corativ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420" cy="695960"/>
                  </a:xfrm>
                  <a:prstGeom prst="rect">
                    <a:avLst/>
                  </a:prstGeom>
                  <a:noFill/>
                  <a:ln>
                    <a:noFill/>
                  </a:ln>
                </pic:spPr>
              </pic:pic>
            </a:graphicData>
          </a:graphic>
        </wp:inline>
      </w:drawing>
    </w:r>
  </w:p>
  <w:p w14:paraId="4C5276E0" w14:textId="77777777" w:rsidR="007F5AC3" w:rsidRPr="00695E59" w:rsidRDefault="007F5AC3" w:rsidP="00695E59">
    <w:pPr>
      <w:pStyle w:val="a3"/>
      <w:jc w:val="center"/>
      <w:rPr>
        <w:rFonts w:cs="David"/>
        <w:sz w:val="32"/>
        <w:szCs w:val="32"/>
        <w:rtl/>
      </w:rPr>
    </w:pPr>
    <w:r w:rsidRPr="00695E59">
      <w:rPr>
        <w:rFonts w:cs="David"/>
        <w:sz w:val="32"/>
        <w:szCs w:val="32"/>
        <w:rtl/>
      </w:rPr>
      <w:t xml:space="preserve">מדינת ישראל </w:t>
    </w:r>
  </w:p>
  <w:p w14:paraId="12A754E8" w14:textId="77777777" w:rsidR="007F5AC3" w:rsidRPr="00BB7B3D" w:rsidRDefault="007F5AC3" w:rsidP="00695E59">
    <w:pPr>
      <w:pStyle w:val="a3"/>
      <w:jc w:val="center"/>
      <w:rPr>
        <w:rFonts w:cs="David"/>
        <w:sz w:val="32"/>
        <w:szCs w:val="32"/>
        <w:rtl/>
        <w:lang w:eastAsia="en-US"/>
      </w:rPr>
    </w:pPr>
    <w:r w:rsidRPr="00BB7B3D">
      <w:rPr>
        <w:rFonts w:cs="David"/>
        <w:sz w:val="32"/>
        <w:szCs w:val="32"/>
        <w:rtl/>
      </w:rPr>
      <w:t xml:space="preserve">משרד הפנים </w:t>
    </w:r>
  </w:p>
  <w:p w14:paraId="3871007A" w14:textId="77777777" w:rsidR="007F5AC3" w:rsidRPr="00BB7B3D" w:rsidRDefault="007F5AC3" w:rsidP="00695E59">
    <w:pPr>
      <w:pStyle w:val="a3"/>
      <w:jc w:val="center"/>
      <w:rPr>
        <w:rFonts w:cs="David"/>
        <w:sz w:val="32"/>
        <w:szCs w:val="32"/>
        <w:rtl/>
        <w:lang w:eastAsia="en-US"/>
      </w:rPr>
    </w:pPr>
    <w:r>
      <w:rPr>
        <w:rFonts w:cs="David" w:hint="cs"/>
        <w:sz w:val="32"/>
        <w:szCs w:val="32"/>
        <w:rtl/>
        <w:lang w:eastAsia="en-US"/>
      </w:rPr>
      <w:t>ועדת מכרזים</w:t>
    </w:r>
  </w:p>
  <w:p w14:paraId="622C2B00" w14:textId="77777777" w:rsidR="007F5AC3" w:rsidRDefault="007F5AC3" w:rsidP="00695E5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539B8" w14:textId="77777777" w:rsidR="007F5AC3" w:rsidRDefault="007F5AC3">
    <w:pPr>
      <w:pStyle w:val="a3"/>
      <w:jc w:val="center"/>
      <w:rPr>
        <w:rFonts w:cs="David"/>
        <w:szCs w:val="40"/>
        <w:rtl/>
      </w:rPr>
    </w:pPr>
    <w:r>
      <w:rPr>
        <w:rFonts w:cs="David"/>
        <w:szCs w:val="40"/>
        <w:rtl/>
      </w:rPr>
      <w:t>מדינת ישראל</w:t>
    </w:r>
  </w:p>
  <w:p w14:paraId="2CE3F447" w14:textId="77777777" w:rsidR="007F5AC3" w:rsidRDefault="007F5AC3">
    <w:pPr>
      <w:pStyle w:val="a3"/>
      <w:jc w:val="center"/>
      <w:rPr>
        <w:rFonts w:cs="David"/>
        <w:szCs w:val="40"/>
        <w:rtl/>
      </w:rPr>
    </w:pPr>
    <w:r>
      <w:rPr>
        <w:rFonts w:cs="David"/>
        <w:szCs w:val="40"/>
        <w:rtl/>
      </w:rPr>
      <w:t>משרד הפנים - יחידת ענ"א</w:t>
    </w:r>
  </w:p>
  <w:p w14:paraId="401F169E" w14:textId="77777777" w:rsidR="007F5AC3" w:rsidRDefault="007F5AC3">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8438BC0C"/>
    <w:lvl w:ilvl="0">
      <w:numFmt w:val="bullet"/>
      <w:lvlText w:val="*"/>
      <w:lvlJc w:val="left"/>
    </w:lvl>
  </w:abstractNum>
  <w:abstractNum w:abstractNumId="2" w15:restartNumberingAfterBreak="0">
    <w:nsid w:val="029A02E6"/>
    <w:multiLevelType w:val="hybridMultilevel"/>
    <w:tmpl w:val="D10C4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391C02"/>
    <w:multiLevelType w:val="hybridMultilevel"/>
    <w:tmpl w:val="9F1EE4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CC42D6"/>
    <w:multiLevelType w:val="hybridMultilevel"/>
    <w:tmpl w:val="9B5E0A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0968D8"/>
    <w:multiLevelType w:val="singleLevel"/>
    <w:tmpl w:val="4A88A4EE"/>
    <w:lvl w:ilvl="0">
      <w:start w:val="1"/>
      <w:numFmt w:val="decimal"/>
      <w:lvlText w:val="%1."/>
      <w:legacy w:legacy="1" w:legacySpace="0" w:legacyIndent="283"/>
      <w:lvlJc w:val="center"/>
      <w:pPr>
        <w:ind w:left="566" w:hanging="283"/>
      </w:pPr>
    </w:lvl>
  </w:abstractNum>
  <w:abstractNum w:abstractNumId="6" w15:restartNumberingAfterBreak="0">
    <w:nsid w:val="0CBC4628"/>
    <w:multiLevelType w:val="hybridMultilevel"/>
    <w:tmpl w:val="46386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632564"/>
    <w:multiLevelType w:val="hybridMultilevel"/>
    <w:tmpl w:val="D7BCEF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F4C0646"/>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9" w15:restartNumberingAfterBreak="0">
    <w:nsid w:val="130B3013"/>
    <w:multiLevelType w:val="hybridMultilevel"/>
    <w:tmpl w:val="508694A6"/>
    <w:lvl w:ilvl="0" w:tplc="FD068E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5E1D89"/>
    <w:multiLevelType w:val="hybridMultilevel"/>
    <w:tmpl w:val="1610C482"/>
    <w:lvl w:ilvl="0" w:tplc="1E027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FE0428"/>
    <w:multiLevelType w:val="hybridMultilevel"/>
    <w:tmpl w:val="72AE16A2"/>
    <w:lvl w:ilvl="0" w:tplc="DFA8B0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061994"/>
    <w:multiLevelType w:val="hybridMultilevel"/>
    <w:tmpl w:val="47CCC6BC"/>
    <w:lvl w:ilvl="0" w:tplc="0409000F">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5C40CF4"/>
    <w:multiLevelType w:val="hybridMultilevel"/>
    <w:tmpl w:val="F7E0DB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EF4966"/>
    <w:multiLevelType w:val="hybridMultilevel"/>
    <w:tmpl w:val="238AE592"/>
    <w:lvl w:ilvl="0" w:tplc="6D3640F4">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9112065"/>
    <w:multiLevelType w:val="singleLevel"/>
    <w:tmpl w:val="4A88A4EE"/>
    <w:lvl w:ilvl="0">
      <w:start w:val="1"/>
      <w:numFmt w:val="decimal"/>
      <w:lvlText w:val="%1."/>
      <w:legacy w:legacy="1" w:legacySpace="0" w:legacyIndent="283"/>
      <w:lvlJc w:val="center"/>
      <w:pPr>
        <w:ind w:left="566" w:hanging="283"/>
      </w:pPr>
    </w:lvl>
  </w:abstractNum>
  <w:abstractNum w:abstractNumId="16" w15:restartNumberingAfterBreak="0">
    <w:nsid w:val="2F551AC5"/>
    <w:multiLevelType w:val="singleLevel"/>
    <w:tmpl w:val="4A88A4EE"/>
    <w:lvl w:ilvl="0">
      <w:start w:val="1"/>
      <w:numFmt w:val="decimal"/>
      <w:lvlText w:val="%1."/>
      <w:legacy w:legacy="1" w:legacySpace="0" w:legacyIndent="283"/>
      <w:lvlJc w:val="center"/>
      <w:pPr>
        <w:ind w:left="566" w:hanging="283"/>
      </w:pPr>
    </w:lvl>
  </w:abstractNum>
  <w:abstractNum w:abstractNumId="17" w15:restartNumberingAfterBreak="0">
    <w:nsid w:val="2FC00A37"/>
    <w:multiLevelType w:val="singleLevel"/>
    <w:tmpl w:val="4A88A4EE"/>
    <w:lvl w:ilvl="0">
      <w:start w:val="1"/>
      <w:numFmt w:val="decimal"/>
      <w:lvlText w:val="%1."/>
      <w:legacy w:legacy="1" w:legacySpace="0" w:legacyIndent="283"/>
      <w:lvlJc w:val="center"/>
      <w:pPr>
        <w:ind w:left="566" w:hanging="283"/>
      </w:pPr>
    </w:lvl>
  </w:abstractNum>
  <w:abstractNum w:abstractNumId="18" w15:restartNumberingAfterBreak="0">
    <w:nsid w:val="300440C6"/>
    <w:multiLevelType w:val="singleLevel"/>
    <w:tmpl w:val="4A88A4EE"/>
    <w:lvl w:ilvl="0">
      <w:start w:val="1"/>
      <w:numFmt w:val="decimal"/>
      <w:lvlText w:val="%1."/>
      <w:legacy w:legacy="1" w:legacySpace="0" w:legacyIndent="283"/>
      <w:lvlJc w:val="center"/>
      <w:pPr>
        <w:ind w:left="566" w:hanging="283"/>
      </w:pPr>
    </w:lvl>
  </w:abstractNum>
  <w:abstractNum w:abstractNumId="19" w15:restartNumberingAfterBreak="0">
    <w:nsid w:val="31432071"/>
    <w:multiLevelType w:val="hybridMultilevel"/>
    <w:tmpl w:val="C792C0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2E24A70"/>
    <w:multiLevelType w:val="hybridMultilevel"/>
    <w:tmpl w:val="342C0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096929"/>
    <w:multiLevelType w:val="hybridMultilevel"/>
    <w:tmpl w:val="0FD0F3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670174"/>
    <w:multiLevelType w:val="singleLevel"/>
    <w:tmpl w:val="4A88A4EE"/>
    <w:lvl w:ilvl="0">
      <w:start w:val="1"/>
      <w:numFmt w:val="decimal"/>
      <w:lvlText w:val="%1."/>
      <w:legacy w:legacy="1" w:legacySpace="0" w:legacyIndent="283"/>
      <w:lvlJc w:val="center"/>
      <w:pPr>
        <w:ind w:left="566" w:hanging="283"/>
      </w:pPr>
    </w:lvl>
  </w:abstractNum>
  <w:abstractNum w:abstractNumId="23" w15:restartNumberingAfterBreak="0">
    <w:nsid w:val="353B59F5"/>
    <w:multiLevelType w:val="hybridMultilevel"/>
    <w:tmpl w:val="860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6587E2A"/>
    <w:multiLevelType w:val="hybridMultilevel"/>
    <w:tmpl w:val="6F22DCB4"/>
    <w:lvl w:ilvl="0" w:tplc="47DAF1F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5" w15:restartNumberingAfterBreak="0">
    <w:nsid w:val="39AA74F4"/>
    <w:multiLevelType w:val="multilevel"/>
    <w:tmpl w:val="A8AC4A6A"/>
    <w:lvl w:ilvl="0">
      <w:start w:val="1"/>
      <w:numFmt w:val="decimal"/>
      <w:lvlText w:val="%1."/>
      <w:lvlJc w:val="left"/>
      <w:pPr>
        <w:ind w:left="360" w:hanging="360"/>
      </w:pPr>
    </w:lvl>
    <w:lvl w:ilvl="1">
      <w:start w:val="1"/>
      <w:numFmt w:val="decimal"/>
      <w:lvlText w:val="%1.%2."/>
      <w:lvlJc w:val="left"/>
      <w:pPr>
        <w:ind w:left="715" w:hanging="432"/>
      </w:pPr>
      <w:rPr>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CCB0B07"/>
    <w:multiLevelType w:val="singleLevel"/>
    <w:tmpl w:val="4A88A4EE"/>
    <w:lvl w:ilvl="0">
      <w:start w:val="1"/>
      <w:numFmt w:val="decimal"/>
      <w:lvlText w:val="%1."/>
      <w:legacy w:legacy="1" w:legacySpace="0" w:legacyIndent="283"/>
      <w:lvlJc w:val="center"/>
      <w:pPr>
        <w:ind w:left="566" w:hanging="283"/>
      </w:pPr>
    </w:lvl>
  </w:abstractNum>
  <w:abstractNum w:abstractNumId="27" w15:restartNumberingAfterBreak="0">
    <w:nsid w:val="3E4226B4"/>
    <w:multiLevelType w:val="hybridMultilevel"/>
    <w:tmpl w:val="4F226212"/>
    <w:lvl w:ilvl="0" w:tplc="BBCABC6C">
      <w:start w:val="1"/>
      <w:numFmt w:val="bullet"/>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8" w15:restartNumberingAfterBreak="0">
    <w:nsid w:val="40AB1127"/>
    <w:multiLevelType w:val="hybridMultilevel"/>
    <w:tmpl w:val="C4E4DA72"/>
    <w:lvl w:ilvl="0" w:tplc="81065E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3E43DDA"/>
    <w:multiLevelType w:val="hybridMultilevel"/>
    <w:tmpl w:val="170A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50502D8"/>
    <w:multiLevelType w:val="singleLevel"/>
    <w:tmpl w:val="4A88A4EE"/>
    <w:lvl w:ilvl="0">
      <w:start w:val="1"/>
      <w:numFmt w:val="decimal"/>
      <w:lvlText w:val="%1."/>
      <w:legacy w:legacy="1" w:legacySpace="0" w:legacyIndent="283"/>
      <w:lvlJc w:val="center"/>
      <w:pPr>
        <w:ind w:left="566" w:hanging="283"/>
      </w:pPr>
    </w:lvl>
  </w:abstractNum>
  <w:abstractNum w:abstractNumId="31" w15:restartNumberingAfterBreak="0">
    <w:nsid w:val="45062AD8"/>
    <w:multiLevelType w:val="hybridMultilevel"/>
    <w:tmpl w:val="95C06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5087BF0"/>
    <w:multiLevelType w:val="hybridMultilevel"/>
    <w:tmpl w:val="68BA283A"/>
    <w:lvl w:ilvl="0" w:tplc="56B284C8">
      <w:start w:val="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DFB556F"/>
    <w:multiLevelType w:val="hybridMultilevel"/>
    <w:tmpl w:val="8E04D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5" w15:restartNumberingAfterBreak="0">
    <w:nsid w:val="4F7916A6"/>
    <w:multiLevelType w:val="hybridMultilevel"/>
    <w:tmpl w:val="6C520D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53541169"/>
    <w:multiLevelType w:val="singleLevel"/>
    <w:tmpl w:val="4A88A4EE"/>
    <w:lvl w:ilvl="0">
      <w:start w:val="1"/>
      <w:numFmt w:val="decimal"/>
      <w:lvlText w:val="%1."/>
      <w:legacy w:legacy="1" w:legacySpace="0" w:legacyIndent="283"/>
      <w:lvlJc w:val="center"/>
      <w:pPr>
        <w:ind w:left="566" w:hanging="283"/>
      </w:pPr>
    </w:lvl>
  </w:abstractNum>
  <w:abstractNum w:abstractNumId="37" w15:restartNumberingAfterBreak="0">
    <w:nsid w:val="53CF7976"/>
    <w:multiLevelType w:val="singleLevel"/>
    <w:tmpl w:val="4A88A4EE"/>
    <w:lvl w:ilvl="0">
      <w:start w:val="1"/>
      <w:numFmt w:val="decimal"/>
      <w:lvlText w:val="%1."/>
      <w:legacy w:legacy="1" w:legacySpace="0" w:legacyIndent="283"/>
      <w:lvlJc w:val="center"/>
      <w:pPr>
        <w:ind w:left="566" w:hanging="283"/>
      </w:pPr>
    </w:lvl>
  </w:abstractNum>
  <w:abstractNum w:abstractNumId="38" w15:restartNumberingAfterBreak="0">
    <w:nsid w:val="565B2D7E"/>
    <w:multiLevelType w:val="multilevel"/>
    <w:tmpl w:val="7F0C8FA2"/>
    <w:numStyleLink w:val="11"/>
  </w:abstractNum>
  <w:abstractNum w:abstractNumId="39" w15:restartNumberingAfterBreak="0">
    <w:nsid w:val="5E202A08"/>
    <w:multiLevelType w:val="singleLevel"/>
    <w:tmpl w:val="4A88A4EE"/>
    <w:lvl w:ilvl="0">
      <w:start w:val="1"/>
      <w:numFmt w:val="decimal"/>
      <w:lvlText w:val="%1."/>
      <w:legacy w:legacy="1" w:legacySpace="0" w:legacyIndent="283"/>
      <w:lvlJc w:val="center"/>
      <w:pPr>
        <w:ind w:left="566" w:hanging="283"/>
      </w:pPr>
    </w:lvl>
  </w:abstractNum>
  <w:abstractNum w:abstractNumId="40" w15:restartNumberingAfterBreak="0">
    <w:nsid w:val="6540184F"/>
    <w:multiLevelType w:val="hybridMultilevel"/>
    <w:tmpl w:val="6A78DEEA"/>
    <w:lvl w:ilvl="0" w:tplc="B498C7A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66E43D9"/>
    <w:multiLevelType w:val="hybridMultilevel"/>
    <w:tmpl w:val="6D782A80"/>
    <w:lvl w:ilvl="0" w:tplc="FD0E8BDE">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2" w15:restartNumberingAfterBreak="0">
    <w:nsid w:val="6EB84583"/>
    <w:multiLevelType w:val="hybridMultilevel"/>
    <w:tmpl w:val="36F00B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396145F"/>
    <w:multiLevelType w:val="singleLevel"/>
    <w:tmpl w:val="4A88A4EE"/>
    <w:lvl w:ilvl="0">
      <w:start w:val="1"/>
      <w:numFmt w:val="decimal"/>
      <w:lvlText w:val="%1."/>
      <w:legacy w:legacy="1" w:legacySpace="0" w:legacyIndent="283"/>
      <w:lvlJc w:val="center"/>
      <w:pPr>
        <w:ind w:left="37" w:hanging="283"/>
      </w:pPr>
    </w:lvl>
  </w:abstractNum>
  <w:abstractNum w:abstractNumId="44"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7042D70"/>
    <w:multiLevelType w:val="singleLevel"/>
    <w:tmpl w:val="4A88A4EE"/>
    <w:lvl w:ilvl="0">
      <w:start w:val="1"/>
      <w:numFmt w:val="decimal"/>
      <w:lvlText w:val="%1."/>
      <w:legacy w:legacy="1" w:legacySpace="0" w:legacyIndent="283"/>
      <w:lvlJc w:val="center"/>
      <w:pPr>
        <w:ind w:left="566" w:hanging="283"/>
      </w:pPr>
    </w:lvl>
  </w:abstractNum>
  <w:abstractNum w:abstractNumId="46" w15:restartNumberingAfterBreak="0">
    <w:nsid w:val="78053152"/>
    <w:multiLevelType w:val="singleLevel"/>
    <w:tmpl w:val="4A88A4EE"/>
    <w:lvl w:ilvl="0">
      <w:start w:val="1"/>
      <w:numFmt w:val="decimal"/>
      <w:lvlText w:val="%1."/>
      <w:legacy w:legacy="1" w:legacySpace="0" w:legacyIndent="283"/>
      <w:lvlJc w:val="center"/>
      <w:pPr>
        <w:ind w:left="566" w:hanging="283"/>
      </w:pPr>
    </w:lvl>
  </w:abstractNum>
  <w:num w:numId="1">
    <w:abstractNumId w:val="0"/>
  </w:num>
  <w:num w:numId="2">
    <w:abstractNumId w:val="44"/>
  </w:num>
  <w:num w:numId="3">
    <w:abstractNumId w:val="12"/>
  </w:num>
  <w:num w:numId="4">
    <w:abstractNumId w:val="24"/>
  </w:num>
  <w:num w:numId="5">
    <w:abstractNumId w:val="8"/>
  </w:num>
  <w:num w:numId="6">
    <w:abstractNumId w:val="23"/>
  </w:num>
  <w:num w:numId="7">
    <w:abstractNumId w:val="1"/>
    <w:lvlOverride w:ilvl="0">
      <w:lvl w:ilvl="0">
        <w:start w:val="1"/>
        <w:numFmt w:val="irohaFullWidth"/>
        <w:lvlText w:val=""/>
        <w:legacy w:legacy="1" w:legacySpace="0" w:legacyIndent="283"/>
        <w:lvlJc w:val="center"/>
        <w:pPr>
          <w:ind w:left="1132" w:hanging="283"/>
        </w:pPr>
        <w:rPr>
          <w:rFonts w:ascii="Courier" w:hAnsi="Courier" w:hint="default"/>
        </w:rPr>
      </w:lvl>
    </w:lvlOverride>
  </w:num>
  <w:num w:numId="8">
    <w:abstractNumId w:val="1"/>
    <w:lvlOverride w:ilvl="0">
      <w:lvl w:ilvl="0">
        <w:start w:val="1"/>
        <w:numFmt w:val="irohaFullWidth"/>
        <w:lvlText w:val=""/>
        <w:legacy w:legacy="1" w:legacySpace="0" w:legacyIndent="283"/>
        <w:lvlJc w:val="center"/>
        <w:pPr>
          <w:ind w:left="1003" w:hanging="283"/>
        </w:pPr>
        <w:rPr>
          <w:rFonts w:ascii="Courier" w:hAnsi="Courier" w:hint="default"/>
        </w:rPr>
      </w:lvl>
    </w:lvlOverride>
  </w:num>
  <w:num w:numId="9">
    <w:abstractNumId w:val="1"/>
    <w:lvlOverride w:ilvl="0">
      <w:lvl w:ilvl="0">
        <w:start w:val="1"/>
        <w:numFmt w:val="irohaFullWidth"/>
        <w:lvlText w:val=""/>
        <w:legacy w:legacy="1" w:legacySpace="0" w:legacyIndent="283"/>
        <w:lvlJc w:val="center"/>
        <w:pPr>
          <w:ind w:left="792" w:hanging="283"/>
        </w:pPr>
        <w:rPr>
          <w:rFonts w:ascii="Courier" w:hAnsi="Courier" w:hint="default"/>
        </w:rPr>
      </w:lvl>
    </w:lvlOverride>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32"/>
  </w:num>
  <w:num w:numId="13">
    <w:abstractNumId w:val="20"/>
  </w:num>
  <w:num w:numId="14">
    <w:abstractNumId w:val="36"/>
  </w:num>
  <w:num w:numId="15">
    <w:abstractNumId w:val="46"/>
  </w:num>
  <w:num w:numId="16">
    <w:abstractNumId w:val="30"/>
  </w:num>
  <w:num w:numId="17">
    <w:abstractNumId w:val="43"/>
  </w:num>
  <w:num w:numId="18">
    <w:abstractNumId w:val="5"/>
  </w:num>
  <w:num w:numId="19">
    <w:abstractNumId w:val="11"/>
  </w:num>
  <w:num w:numId="20">
    <w:abstractNumId w:val="10"/>
  </w:num>
  <w:num w:numId="21">
    <w:abstractNumId w:val="28"/>
  </w:num>
  <w:num w:numId="22">
    <w:abstractNumId w:val="2"/>
  </w:num>
  <w:num w:numId="23">
    <w:abstractNumId w:val="29"/>
  </w:num>
  <w:num w:numId="24">
    <w:abstractNumId w:val="15"/>
  </w:num>
  <w:num w:numId="25">
    <w:abstractNumId w:val="45"/>
  </w:num>
  <w:num w:numId="26">
    <w:abstractNumId w:val="39"/>
  </w:num>
  <w:num w:numId="27">
    <w:abstractNumId w:val="17"/>
  </w:num>
  <w:num w:numId="28">
    <w:abstractNumId w:val="18"/>
  </w:num>
  <w:num w:numId="29">
    <w:abstractNumId w:val="26"/>
  </w:num>
  <w:num w:numId="30">
    <w:abstractNumId w:val="16"/>
  </w:num>
  <w:num w:numId="31">
    <w:abstractNumId w:val="22"/>
  </w:num>
  <w:num w:numId="32">
    <w:abstractNumId w:val="37"/>
  </w:num>
  <w:num w:numId="33">
    <w:abstractNumId w:val="6"/>
  </w:num>
  <w:num w:numId="3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8"/>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36">
    <w:abstractNumId w:val="33"/>
  </w:num>
  <w:num w:numId="37">
    <w:abstractNumId w:val="31"/>
  </w:num>
  <w:num w:numId="38">
    <w:abstractNumId w:val="34"/>
  </w:num>
  <w:num w:numId="39">
    <w:abstractNumId w:val="7"/>
  </w:num>
  <w:num w:numId="40">
    <w:abstractNumId w:val="21"/>
  </w:num>
  <w:num w:numId="41">
    <w:abstractNumId w:val="3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224" w:hanging="504"/>
        </w:pPr>
        <w:rPr>
          <w:b w:val="0"/>
          <w:bCs w:val="0"/>
          <w:color w:val="auto"/>
        </w:rPr>
      </w:lvl>
    </w:lvlOverride>
    <w:lvlOverride w:ilvl="3">
      <w:lvl w:ilvl="3">
        <w:start w:val="1"/>
        <w:numFmt w:val="decimal"/>
        <w:lvlText w:val="%4."/>
        <w:lvlJc w:val="left"/>
        <w:pPr>
          <w:ind w:left="1728" w:hanging="648"/>
        </w:pPr>
        <w:rPr>
          <w:rFonts w:ascii="David" w:eastAsia="Times New Roman" w:hAnsi="David" w:cs="David"/>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13"/>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0"/>
  </w:num>
  <w:num w:numId="46">
    <w:abstractNumId w:val="3"/>
  </w:num>
  <w:num w:numId="47">
    <w:abstractNumId w:val="4"/>
  </w:num>
  <w:num w:numId="48">
    <w:abstractNumId w:val="27"/>
  </w:num>
  <w:num w:numId="49">
    <w:abstractNumId w:val="14"/>
  </w:num>
  <w:num w:numId="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5" w:val="........................................................................................................................................................................................................................................................................................................................................................................................................................................................................................................................................................................................................................................................................................................................................................................................................................................................................................................................................................................................................................................"/>
    <w:docVar w:name="DocTable" w:val="1"/>
    <w:docVar w:name="Document Headings-28-Jun-23 2:43:04 PM" w:val="........................................................................................................................................................................................................................................................................................................................................................................................................................................................................................................................................................................................................................................................................................................................................................................................................................................................................................................................................................................................................................................"/>
    <w:docVar w:name="Document MetaData-28-Jun-23 2:42:47 PM" w:val="........................................................................................................................................................................................................................................................................................................................................................................................................................................................................................................................................................................................................................................................................................................................................................................................................................................................................................................................................................................................................................................"/>
    <w:docVar w:name="Document Tables-28-Jun-23 2:43:22 PM" w:val="........................................................................................................................................................................................................................................................................................................................................................................................................................................................................................................................................................................................................................................................................................................................................................................................................................................................................................................................................................................................................................................"/>
    <w:docVar w:name="P1" w:val="Document MetaData-28-Jun-23 2:42:47 PM"/>
    <w:docVar w:name="P2" w:val="Document Headings-28-Jun-23 2:43:04 PM"/>
    <w:docVar w:name="P3" w:val="Document Tables-28-Jun-23 2:43:22 PM"/>
    <w:docVar w:name="ParaNumber" w:val="5"/>
  </w:docVars>
  <w:rsids>
    <w:rsidRoot w:val="00695E59"/>
    <w:rsid w:val="00001913"/>
    <w:rsid w:val="0000195E"/>
    <w:rsid w:val="00001FE1"/>
    <w:rsid w:val="00002913"/>
    <w:rsid w:val="00005707"/>
    <w:rsid w:val="000062F9"/>
    <w:rsid w:val="000078E8"/>
    <w:rsid w:val="00007DB0"/>
    <w:rsid w:val="00010165"/>
    <w:rsid w:val="00013CFC"/>
    <w:rsid w:val="00014AE5"/>
    <w:rsid w:val="000156CB"/>
    <w:rsid w:val="000175F4"/>
    <w:rsid w:val="00020D05"/>
    <w:rsid w:val="00020FBD"/>
    <w:rsid w:val="00022844"/>
    <w:rsid w:val="000239B9"/>
    <w:rsid w:val="00024CD1"/>
    <w:rsid w:val="000272BC"/>
    <w:rsid w:val="000279DA"/>
    <w:rsid w:val="00030105"/>
    <w:rsid w:val="00030738"/>
    <w:rsid w:val="00030C2A"/>
    <w:rsid w:val="00033968"/>
    <w:rsid w:val="00037973"/>
    <w:rsid w:val="00041219"/>
    <w:rsid w:val="0004378B"/>
    <w:rsid w:val="00045071"/>
    <w:rsid w:val="00045C00"/>
    <w:rsid w:val="00045FB8"/>
    <w:rsid w:val="00046BE7"/>
    <w:rsid w:val="000501CF"/>
    <w:rsid w:val="00051DD1"/>
    <w:rsid w:val="00057173"/>
    <w:rsid w:val="00062D3B"/>
    <w:rsid w:val="00064F63"/>
    <w:rsid w:val="00067492"/>
    <w:rsid w:val="0007052E"/>
    <w:rsid w:val="0007190D"/>
    <w:rsid w:val="00071FD4"/>
    <w:rsid w:val="00072062"/>
    <w:rsid w:val="0007213B"/>
    <w:rsid w:val="0007292D"/>
    <w:rsid w:val="00072ADF"/>
    <w:rsid w:val="00075145"/>
    <w:rsid w:val="00076406"/>
    <w:rsid w:val="00081120"/>
    <w:rsid w:val="0008261B"/>
    <w:rsid w:val="00083001"/>
    <w:rsid w:val="0008305F"/>
    <w:rsid w:val="000837C2"/>
    <w:rsid w:val="000839A2"/>
    <w:rsid w:val="00084935"/>
    <w:rsid w:val="00084C3F"/>
    <w:rsid w:val="00085414"/>
    <w:rsid w:val="000917C8"/>
    <w:rsid w:val="00092CE2"/>
    <w:rsid w:val="000939B6"/>
    <w:rsid w:val="00094FB6"/>
    <w:rsid w:val="00095340"/>
    <w:rsid w:val="00095B7F"/>
    <w:rsid w:val="0009614A"/>
    <w:rsid w:val="000970A3"/>
    <w:rsid w:val="000A0A3E"/>
    <w:rsid w:val="000A22D1"/>
    <w:rsid w:val="000A2476"/>
    <w:rsid w:val="000A340A"/>
    <w:rsid w:val="000A4CF1"/>
    <w:rsid w:val="000A6393"/>
    <w:rsid w:val="000A6674"/>
    <w:rsid w:val="000B0684"/>
    <w:rsid w:val="000B2D7B"/>
    <w:rsid w:val="000B6B77"/>
    <w:rsid w:val="000B7446"/>
    <w:rsid w:val="000B74D5"/>
    <w:rsid w:val="000C01AD"/>
    <w:rsid w:val="000C0B8E"/>
    <w:rsid w:val="000C1046"/>
    <w:rsid w:val="000C10E4"/>
    <w:rsid w:val="000C2520"/>
    <w:rsid w:val="000C39DF"/>
    <w:rsid w:val="000C5233"/>
    <w:rsid w:val="000C539D"/>
    <w:rsid w:val="000C61B7"/>
    <w:rsid w:val="000C6EAF"/>
    <w:rsid w:val="000C742D"/>
    <w:rsid w:val="000D3976"/>
    <w:rsid w:val="000D4BA1"/>
    <w:rsid w:val="000D4D81"/>
    <w:rsid w:val="000E07F8"/>
    <w:rsid w:val="000E3628"/>
    <w:rsid w:val="000E5217"/>
    <w:rsid w:val="000E5705"/>
    <w:rsid w:val="000E7135"/>
    <w:rsid w:val="000F01A3"/>
    <w:rsid w:val="000F069E"/>
    <w:rsid w:val="000F20C7"/>
    <w:rsid w:val="000F34E8"/>
    <w:rsid w:val="000F412D"/>
    <w:rsid w:val="000F483B"/>
    <w:rsid w:val="000F596D"/>
    <w:rsid w:val="000F5AF8"/>
    <w:rsid w:val="000F742C"/>
    <w:rsid w:val="00100218"/>
    <w:rsid w:val="00100560"/>
    <w:rsid w:val="001016ED"/>
    <w:rsid w:val="00102453"/>
    <w:rsid w:val="00102488"/>
    <w:rsid w:val="00105832"/>
    <w:rsid w:val="00105BBE"/>
    <w:rsid w:val="00106D37"/>
    <w:rsid w:val="001104E2"/>
    <w:rsid w:val="0011119D"/>
    <w:rsid w:val="00112A58"/>
    <w:rsid w:val="00112A8D"/>
    <w:rsid w:val="00112DA6"/>
    <w:rsid w:val="00113CFF"/>
    <w:rsid w:val="00113E08"/>
    <w:rsid w:val="00115D0C"/>
    <w:rsid w:val="00116D6B"/>
    <w:rsid w:val="00120556"/>
    <w:rsid w:val="00120E9C"/>
    <w:rsid w:val="00122CF8"/>
    <w:rsid w:val="00124444"/>
    <w:rsid w:val="001261B9"/>
    <w:rsid w:val="001268C1"/>
    <w:rsid w:val="00127623"/>
    <w:rsid w:val="0012768E"/>
    <w:rsid w:val="001314B9"/>
    <w:rsid w:val="001318FD"/>
    <w:rsid w:val="00134040"/>
    <w:rsid w:val="00134B52"/>
    <w:rsid w:val="00135DD7"/>
    <w:rsid w:val="00140412"/>
    <w:rsid w:val="0014106A"/>
    <w:rsid w:val="00141496"/>
    <w:rsid w:val="001427DA"/>
    <w:rsid w:val="00144BB4"/>
    <w:rsid w:val="00144F30"/>
    <w:rsid w:val="00145A09"/>
    <w:rsid w:val="0014640C"/>
    <w:rsid w:val="00150815"/>
    <w:rsid w:val="0015181B"/>
    <w:rsid w:val="0015418C"/>
    <w:rsid w:val="0015437A"/>
    <w:rsid w:val="0015484B"/>
    <w:rsid w:val="00155DC5"/>
    <w:rsid w:val="00156ED4"/>
    <w:rsid w:val="00157508"/>
    <w:rsid w:val="001602DF"/>
    <w:rsid w:val="0016673B"/>
    <w:rsid w:val="00171760"/>
    <w:rsid w:val="00171A62"/>
    <w:rsid w:val="00172118"/>
    <w:rsid w:val="00172DD8"/>
    <w:rsid w:val="00173FDC"/>
    <w:rsid w:val="00174205"/>
    <w:rsid w:val="00175FF7"/>
    <w:rsid w:val="00177549"/>
    <w:rsid w:val="00177F8A"/>
    <w:rsid w:val="00180560"/>
    <w:rsid w:val="001811AB"/>
    <w:rsid w:val="001818D6"/>
    <w:rsid w:val="00183622"/>
    <w:rsid w:val="00183679"/>
    <w:rsid w:val="001870AF"/>
    <w:rsid w:val="00187840"/>
    <w:rsid w:val="00191E45"/>
    <w:rsid w:val="00192E7C"/>
    <w:rsid w:val="00192EDD"/>
    <w:rsid w:val="001960E6"/>
    <w:rsid w:val="001A19D2"/>
    <w:rsid w:val="001A2D32"/>
    <w:rsid w:val="001A3CED"/>
    <w:rsid w:val="001B122C"/>
    <w:rsid w:val="001B2833"/>
    <w:rsid w:val="001B408E"/>
    <w:rsid w:val="001C046D"/>
    <w:rsid w:val="001C0549"/>
    <w:rsid w:val="001C2519"/>
    <w:rsid w:val="001C2821"/>
    <w:rsid w:val="001C65F8"/>
    <w:rsid w:val="001D08A3"/>
    <w:rsid w:val="001D1F09"/>
    <w:rsid w:val="001D26A2"/>
    <w:rsid w:val="001D3D49"/>
    <w:rsid w:val="001D4BC6"/>
    <w:rsid w:val="001D5A1E"/>
    <w:rsid w:val="001D69C2"/>
    <w:rsid w:val="001D70DD"/>
    <w:rsid w:val="001E0C2F"/>
    <w:rsid w:val="001E6832"/>
    <w:rsid w:val="001F00D9"/>
    <w:rsid w:val="001F05E6"/>
    <w:rsid w:val="001F0F94"/>
    <w:rsid w:val="001F2051"/>
    <w:rsid w:val="001F2DAA"/>
    <w:rsid w:val="001F5A14"/>
    <w:rsid w:val="001F697B"/>
    <w:rsid w:val="001F79D7"/>
    <w:rsid w:val="00204689"/>
    <w:rsid w:val="002072E6"/>
    <w:rsid w:val="002073AD"/>
    <w:rsid w:val="00207A10"/>
    <w:rsid w:val="0021282F"/>
    <w:rsid w:val="00213765"/>
    <w:rsid w:val="00213FCC"/>
    <w:rsid w:val="0021767D"/>
    <w:rsid w:val="00217AC4"/>
    <w:rsid w:val="00223368"/>
    <w:rsid w:val="0022475E"/>
    <w:rsid w:val="00225089"/>
    <w:rsid w:val="0022571B"/>
    <w:rsid w:val="002316A1"/>
    <w:rsid w:val="00231BB1"/>
    <w:rsid w:val="00232169"/>
    <w:rsid w:val="0023381A"/>
    <w:rsid w:val="00233E81"/>
    <w:rsid w:val="00235277"/>
    <w:rsid w:val="00235C7B"/>
    <w:rsid w:val="0023741A"/>
    <w:rsid w:val="00240357"/>
    <w:rsid w:val="00243DC8"/>
    <w:rsid w:val="00244464"/>
    <w:rsid w:val="002445F0"/>
    <w:rsid w:val="00244DF3"/>
    <w:rsid w:val="00244FAC"/>
    <w:rsid w:val="00245884"/>
    <w:rsid w:val="00247A78"/>
    <w:rsid w:val="0025018D"/>
    <w:rsid w:val="0025025D"/>
    <w:rsid w:val="002526BB"/>
    <w:rsid w:val="00252AF1"/>
    <w:rsid w:val="00257494"/>
    <w:rsid w:val="002600BE"/>
    <w:rsid w:val="002605B9"/>
    <w:rsid w:val="00261732"/>
    <w:rsid w:val="00262B39"/>
    <w:rsid w:val="0026383C"/>
    <w:rsid w:val="00264139"/>
    <w:rsid w:val="002641A9"/>
    <w:rsid w:val="002658FD"/>
    <w:rsid w:val="00265D08"/>
    <w:rsid w:val="0026686B"/>
    <w:rsid w:val="00273D4F"/>
    <w:rsid w:val="002758CD"/>
    <w:rsid w:val="00276F7A"/>
    <w:rsid w:val="00277293"/>
    <w:rsid w:val="002821C5"/>
    <w:rsid w:val="002833D8"/>
    <w:rsid w:val="00283EDA"/>
    <w:rsid w:val="00284C74"/>
    <w:rsid w:val="002859FE"/>
    <w:rsid w:val="0028612F"/>
    <w:rsid w:val="0028669E"/>
    <w:rsid w:val="002871B5"/>
    <w:rsid w:val="00290BCA"/>
    <w:rsid w:val="002953D4"/>
    <w:rsid w:val="00296225"/>
    <w:rsid w:val="00297CEA"/>
    <w:rsid w:val="002A258D"/>
    <w:rsid w:val="002A307C"/>
    <w:rsid w:val="002A5195"/>
    <w:rsid w:val="002A6378"/>
    <w:rsid w:val="002B016F"/>
    <w:rsid w:val="002B0F99"/>
    <w:rsid w:val="002B3470"/>
    <w:rsid w:val="002B39BC"/>
    <w:rsid w:val="002B5802"/>
    <w:rsid w:val="002B58C9"/>
    <w:rsid w:val="002B7C67"/>
    <w:rsid w:val="002B7EDE"/>
    <w:rsid w:val="002C282D"/>
    <w:rsid w:val="002C3B94"/>
    <w:rsid w:val="002C3D81"/>
    <w:rsid w:val="002C417F"/>
    <w:rsid w:val="002D533E"/>
    <w:rsid w:val="002E0451"/>
    <w:rsid w:val="002E0838"/>
    <w:rsid w:val="002E1259"/>
    <w:rsid w:val="002E4679"/>
    <w:rsid w:val="002E4ACB"/>
    <w:rsid w:val="002E5525"/>
    <w:rsid w:val="002F16D2"/>
    <w:rsid w:val="002F21FC"/>
    <w:rsid w:val="002F3632"/>
    <w:rsid w:val="002F3BD5"/>
    <w:rsid w:val="002F4AB5"/>
    <w:rsid w:val="002F7082"/>
    <w:rsid w:val="003000E1"/>
    <w:rsid w:val="003035C7"/>
    <w:rsid w:val="00303F5D"/>
    <w:rsid w:val="003058AD"/>
    <w:rsid w:val="00305957"/>
    <w:rsid w:val="00305A87"/>
    <w:rsid w:val="0031016C"/>
    <w:rsid w:val="00310973"/>
    <w:rsid w:val="003110BB"/>
    <w:rsid w:val="00313D39"/>
    <w:rsid w:val="003148CB"/>
    <w:rsid w:val="003158E5"/>
    <w:rsid w:val="00315E7A"/>
    <w:rsid w:val="00316902"/>
    <w:rsid w:val="0031784E"/>
    <w:rsid w:val="00317DC2"/>
    <w:rsid w:val="00320BC1"/>
    <w:rsid w:val="00322130"/>
    <w:rsid w:val="00323F07"/>
    <w:rsid w:val="00325900"/>
    <w:rsid w:val="00332A33"/>
    <w:rsid w:val="0033667B"/>
    <w:rsid w:val="00337E40"/>
    <w:rsid w:val="003407C4"/>
    <w:rsid w:val="00340BB3"/>
    <w:rsid w:val="003419C7"/>
    <w:rsid w:val="003438EE"/>
    <w:rsid w:val="003445CB"/>
    <w:rsid w:val="00345EEF"/>
    <w:rsid w:val="003517DC"/>
    <w:rsid w:val="00352115"/>
    <w:rsid w:val="0035517C"/>
    <w:rsid w:val="003555A5"/>
    <w:rsid w:val="0035713D"/>
    <w:rsid w:val="00357BCA"/>
    <w:rsid w:val="00360E20"/>
    <w:rsid w:val="00363898"/>
    <w:rsid w:val="00363F51"/>
    <w:rsid w:val="003647CB"/>
    <w:rsid w:val="00364C70"/>
    <w:rsid w:val="003669F7"/>
    <w:rsid w:val="00370E6D"/>
    <w:rsid w:val="0037164E"/>
    <w:rsid w:val="00372158"/>
    <w:rsid w:val="0037248E"/>
    <w:rsid w:val="00372C21"/>
    <w:rsid w:val="00375E5B"/>
    <w:rsid w:val="0037755D"/>
    <w:rsid w:val="00380B14"/>
    <w:rsid w:val="00381880"/>
    <w:rsid w:val="00382193"/>
    <w:rsid w:val="003858CE"/>
    <w:rsid w:val="00387960"/>
    <w:rsid w:val="00387D2F"/>
    <w:rsid w:val="003911E6"/>
    <w:rsid w:val="00394FB4"/>
    <w:rsid w:val="0039528D"/>
    <w:rsid w:val="00396A18"/>
    <w:rsid w:val="00397A23"/>
    <w:rsid w:val="00397F59"/>
    <w:rsid w:val="003A0232"/>
    <w:rsid w:val="003A1608"/>
    <w:rsid w:val="003A1EE1"/>
    <w:rsid w:val="003A235A"/>
    <w:rsid w:val="003A3C45"/>
    <w:rsid w:val="003A45E1"/>
    <w:rsid w:val="003A4905"/>
    <w:rsid w:val="003A52EF"/>
    <w:rsid w:val="003A6684"/>
    <w:rsid w:val="003A6716"/>
    <w:rsid w:val="003B1EFD"/>
    <w:rsid w:val="003B294D"/>
    <w:rsid w:val="003B38C0"/>
    <w:rsid w:val="003B654C"/>
    <w:rsid w:val="003B7131"/>
    <w:rsid w:val="003B71D8"/>
    <w:rsid w:val="003B76D5"/>
    <w:rsid w:val="003B7FEC"/>
    <w:rsid w:val="003C4ADF"/>
    <w:rsid w:val="003C6378"/>
    <w:rsid w:val="003C6893"/>
    <w:rsid w:val="003C7F7D"/>
    <w:rsid w:val="003D0497"/>
    <w:rsid w:val="003D0E6F"/>
    <w:rsid w:val="003D1419"/>
    <w:rsid w:val="003D45B0"/>
    <w:rsid w:val="003D677F"/>
    <w:rsid w:val="003D6AA5"/>
    <w:rsid w:val="003E0194"/>
    <w:rsid w:val="003E1B0A"/>
    <w:rsid w:val="003E1BB9"/>
    <w:rsid w:val="003E4239"/>
    <w:rsid w:val="003F22E6"/>
    <w:rsid w:val="003F3794"/>
    <w:rsid w:val="003F42DE"/>
    <w:rsid w:val="003F5096"/>
    <w:rsid w:val="00400D8A"/>
    <w:rsid w:val="00402A40"/>
    <w:rsid w:val="00402D7C"/>
    <w:rsid w:val="00404885"/>
    <w:rsid w:val="00404BF4"/>
    <w:rsid w:val="004065DC"/>
    <w:rsid w:val="00406DE8"/>
    <w:rsid w:val="004103B4"/>
    <w:rsid w:val="00410DE7"/>
    <w:rsid w:val="0041212E"/>
    <w:rsid w:val="00413D80"/>
    <w:rsid w:val="00414CC9"/>
    <w:rsid w:val="004153CE"/>
    <w:rsid w:val="00415604"/>
    <w:rsid w:val="004200F7"/>
    <w:rsid w:val="004202AB"/>
    <w:rsid w:val="00420A10"/>
    <w:rsid w:val="00425EE5"/>
    <w:rsid w:val="00431600"/>
    <w:rsid w:val="00432FC2"/>
    <w:rsid w:val="00433006"/>
    <w:rsid w:val="00434762"/>
    <w:rsid w:val="00434EAC"/>
    <w:rsid w:val="00434FC4"/>
    <w:rsid w:val="00435B70"/>
    <w:rsid w:val="00436464"/>
    <w:rsid w:val="00437D4D"/>
    <w:rsid w:val="00440955"/>
    <w:rsid w:val="004414C0"/>
    <w:rsid w:val="004443D8"/>
    <w:rsid w:val="004453B6"/>
    <w:rsid w:val="00451117"/>
    <w:rsid w:val="00451822"/>
    <w:rsid w:val="004528B7"/>
    <w:rsid w:val="00452BDD"/>
    <w:rsid w:val="004536EA"/>
    <w:rsid w:val="00453C24"/>
    <w:rsid w:val="004561F9"/>
    <w:rsid w:val="004569B4"/>
    <w:rsid w:val="00456E7B"/>
    <w:rsid w:val="00457476"/>
    <w:rsid w:val="004625E8"/>
    <w:rsid w:val="0046314F"/>
    <w:rsid w:val="0046443B"/>
    <w:rsid w:val="00464705"/>
    <w:rsid w:val="00466B00"/>
    <w:rsid w:val="004673A5"/>
    <w:rsid w:val="004678B8"/>
    <w:rsid w:val="00470146"/>
    <w:rsid w:val="004714F5"/>
    <w:rsid w:val="0047484D"/>
    <w:rsid w:val="00477312"/>
    <w:rsid w:val="004805C0"/>
    <w:rsid w:val="0048180A"/>
    <w:rsid w:val="00481937"/>
    <w:rsid w:val="004837AE"/>
    <w:rsid w:val="00483DB3"/>
    <w:rsid w:val="00487D70"/>
    <w:rsid w:val="004915AA"/>
    <w:rsid w:val="004939BE"/>
    <w:rsid w:val="00493B2C"/>
    <w:rsid w:val="00494165"/>
    <w:rsid w:val="004941D1"/>
    <w:rsid w:val="004966FA"/>
    <w:rsid w:val="00496A8E"/>
    <w:rsid w:val="00497D64"/>
    <w:rsid w:val="004A33DF"/>
    <w:rsid w:val="004A42BA"/>
    <w:rsid w:val="004A4EA4"/>
    <w:rsid w:val="004A5FE6"/>
    <w:rsid w:val="004A72D8"/>
    <w:rsid w:val="004B5488"/>
    <w:rsid w:val="004B5D29"/>
    <w:rsid w:val="004B670E"/>
    <w:rsid w:val="004B6B09"/>
    <w:rsid w:val="004B6F9A"/>
    <w:rsid w:val="004B7C43"/>
    <w:rsid w:val="004C0F84"/>
    <w:rsid w:val="004C5189"/>
    <w:rsid w:val="004C6231"/>
    <w:rsid w:val="004D0B4D"/>
    <w:rsid w:val="004D23F6"/>
    <w:rsid w:val="004D286B"/>
    <w:rsid w:val="004D3BF7"/>
    <w:rsid w:val="004D6AFB"/>
    <w:rsid w:val="004D6B10"/>
    <w:rsid w:val="004D72F9"/>
    <w:rsid w:val="004E1BB0"/>
    <w:rsid w:val="004E26E3"/>
    <w:rsid w:val="004E2CEC"/>
    <w:rsid w:val="004E3173"/>
    <w:rsid w:val="004E3572"/>
    <w:rsid w:val="004E35B8"/>
    <w:rsid w:val="004E4B88"/>
    <w:rsid w:val="004E537B"/>
    <w:rsid w:val="004E6E90"/>
    <w:rsid w:val="004F0670"/>
    <w:rsid w:val="004F1F44"/>
    <w:rsid w:val="004F27EF"/>
    <w:rsid w:val="004F2CE3"/>
    <w:rsid w:val="004F4628"/>
    <w:rsid w:val="004F6E4E"/>
    <w:rsid w:val="00500843"/>
    <w:rsid w:val="00504895"/>
    <w:rsid w:val="00507A01"/>
    <w:rsid w:val="005208A4"/>
    <w:rsid w:val="00523717"/>
    <w:rsid w:val="005255E0"/>
    <w:rsid w:val="005273D7"/>
    <w:rsid w:val="00531B61"/>
    <w:rsid w:val="0053411E"/>
    <w:rsid w:val="0053412C"/>
    <w:rsid w:val="00535A7D"/>
    <w:rsid w:val="0053650D"/>
    <w:rsid w:val="00536562"/>
    <w:rsid w:val="00536CB8"/>
    <w:rsid w:val="005405C0"/>
    <w:rsid w:val="00543E0F"/>
    <w:rsid w:val="00543E5A"/>
    <w:rsid w:val="005455DA"/>
    <w:rsid w:val="0055008B"/>
    <w:rsid w:val="005556AE"/>
    <w:rsid w:val="00555AD5"/>
    <w:rsid w:val="005578A1"/>
    <w:rsid w:val="00560D07"/>
    <w:rsid w:val="0056120E"/>
    <w:rsid w:val="00561B7A"/>
    <w:rsid w:val="00561C52"/>
    <w:rsid w:val="0056518D"/>
    <w:rsid w:val="005656B1"/>
    <w:rsid w:val="005656DE"/>
    <w:rsid w:val="00566978"/>
    <w:rsid w:val="005703BA"/>
    <w:rsid w:val="0057079D"/>
    <w:rsid w:val="00570C42"/>
    <w:rsid w:val="0057152C"/>
    <w:rsid w:val="005774F6"/>
    <w:rsid w:val="00580A8B"/>
    <w:rsid w:val="00581613"/>
    <w:rsid w:val="00582096"/>
    <w:rsid w:val="00582380"/>
    <w:rsid w:val="00585915"/>
    <w:rsid w:val="00586F5D"/>
    <w:rsid w:val="00587811"/>
    <w:rsid w:val="00590BC6"/>
    <w:rsid w:val="0059119E"/>
    <w:rsid w:val="00592D3A"/>
    <w:rsid w:val="00593049"/>
    <w:rsid w:val="00596F31"/>
    <w:rsid w:val="005A1313"/>
    <w:rsid w:val="005A1E52"/>
    <w:rsid w:val="005A30A1"/>
    <w:rsid w:val="005A3195"/>
    <w:rsid w:val="005A37A4"/>
    <w:rsid w:val="005A3C51"/>
    <w:rsid w:val="005A5CFB"/>
    <w:rsid w:val="005A62E2"/>
    <w:rsid w:val="005B0B37"/>
    <w:rsid w:val="005B0D1C"/>
    <w:rsid w:val="005B13A7"/>
    <w:rsid w:val="005B1ADF"/>
    <w:rsid w:val="005B40B1"/>
    <w:rsid w:val="005B4421"/>
    <w:rsid w:val="005B4CF9"/>
    <w:rsid w:val="005B6886"/>
    <w:rsid w:val="005C0963"/>
    <w:rsid w:val="005C1733"/>
    <w:rsid w:val="005C1961"/>
    <w:rsid w:val="005C3F35"/>
    <w:rsid w:val="005C4207"/>
    <w:rsid w:val="005C772B"/>
    <w:rsid w:val="005D0DE1"/>
    <w:rsid w:val="005D1276"/>
    <w:rsid w:val="005D17E0"/>
    <w:rsid w:val="005D1AF4"/>
    <w:rsid w:val="005D21F4"/>
    <w:rsid w:val="005D2762"/>
    <w:rsid w:val="005D2E3E"/>
    <w:rsid w:val="005D3A78"/>
    <w:rsid w:val="005D4093"/>
    <w:rsid w:val="005D48A2"/>
    <w:rsid w:val="005D6E63"/>
    <w:rsid w:val="005D7ED1"/>
    <w:rsid w:val="005E115A"/>
    <w:rsid w:val="005E1852"/>
    <w:rsid w:val="005E3400"/>
    <w:rsid w:val="005E48FB"/>
    <w:rsid w:val="005E5B14"/>
    <w:rsid w:val="005E70D2"/>
    <w:rsid w:val="005F095E"/>
    <w:rsid w:val="005F0AEF"/>
    <w:rsid w:val="005F0E72"/>
    <w:rsid w:val="005F315D"/>
    <w:rsid w:val="005F32E4"/>
    <w:rsid w:val="0060036C"/>
    <w:rsid w:val="0060097E"/>
    <w:rsid w:val="00605336"/>
    <w:rsid w:val="00606F4A"/>
    <w:rsid w:val="00607230"/>
    <w:rsid w:val="00607524"/>
    <w:rsid w:val="00607997"/>
    <w:rsid w:val="00611455"/>
    <w:rsid w:val="006127A0"/>
    <w:rsid w:val="0061676D"/>
    <w:rsid w:val="00616E6C"/>
    <w:rsid w:val="00620607"/>
    <w:rsid w:val="006215C6"/>
    <w:rsid w:val="00622445"/>
    <w:rsid w:val="00626463"/>
    <w:rsid w:val="00630B35"/>
    <w:rsid w:val="00631EE5"/>
    <w:rsid w:val="00632B05"/>
    <w:rsid w:val="00634E9D"/>
    <w:rsid w:val="00634FB9"/>
    <w:rsid w:val="00635F24"/>
    <w:rsid w:val="00641FAC"/>
    <w:rsid w:val="00642D00"/>
    <w:rsid w:val="00642D46"/>
    <w:rsid w:val="00643FC2"/>
    <w:rsid w:val="00644AD8"/>
    <w:rsid w:val="00650D8F"/>
    <w:rsid w:val="00652972"/>
    <w:rsid w:val="00654B02"/>
    <w:rsid w:val="00655925"/>
    <w:rsid w:val="006606B9"/>
    <w:rsid w:val="00663E38"/>
    <w:rsid w:val="00664DCB"/>
    <w:rsid w:val="0066548F"/>
    <w:rsid w:val="00671049"/>
    <w:rsid w:val="0067444D"/>
    <w:rsid w:val="006745D5"/>
    <w:rsid w:val="00674B19"/>
    <w:rsid w:val="00676543"/>
    <w:rsid w:val="006820AB"/>
    <w:rsid w:val="00682E84"/>
    <w:rsid w:val="00684BF0"/>
    <w:rsid w:val="00684CD7"/>
    <w:rsid w:val="00687BC8"/>
    <w:rsid w:val="00690C91"/>
    <w:rsid w:val="0069178E"/>
    <w:rsid w:val="00691A18"/>
    <w:rsid w:val="00692946"/>
    <w:rsid w:val="00693F4F"/>
    <w:rsid w:val="00695E59"/>
    <w:rsid w:val="00697319"/>
    <w:rsid w:val="006A06E5"/>
    <w:rsid w:val="006A162E"/>
    <w:rsid w:val="006A1BB5"/>
    <w:rsid w:val="006A2F17"/>
    <w:rsid w:val="006A39F1"/>
    <w:rsid w:val="006A5DF5"/>
    <w:rsid w:val="006A5EBE"/>
    <w:rsid w:val="006A6EFF"/>
    <w:rsid w:val="006A7B0C"/>
    <w:rsid w:val="006B01ED"/>
    <w:rsid w:val="006B0EF1"/>
    <w:rsid w:val="006B1071"/>
    <w:rsid w:val="006B16F0"/>
    <w:rsid w:val="006B1A48"/>
    <w:rsid w:val="006B206E"/>
    <w:rsid w:val="006B29F3"/>
    <w:rsid w:val="006B3389"/>
    <w:rsid w:val="006B3465"/>
    <w:rsid w:val="006B43CF"/>
    <w:rsid w:val="006B5523"/>
    <w:rsid w:val="006B65E7"/>
    <w:rsid w:val="006B75BE"/>
    <w:rsid w:val="006C0251"/>
    <w:rsid w:val="006C3EE9"/>
    <w:rsid w:val="006C7429"/>
    <w:rsid w:val="006D4404"/>
    <w:rsid w:val="006D4FCB"/>
    <w:rsid w:val="006D5707"/>
    <w:rsid w:val="006D7320"/>
    <w:rsid w:val="006D79CF"/>
    <w:rsid w:val="006E1B1E"/>
    <w:rsid w:val="006E2282"/>
    <w:rsid w:val="006E646A"/>
    <w:rsid w:val="006E6672"/>
    <w:rsid w:val="006F0330"/>
    <w:rsid w:val="006F0670"/>
    <w:rsid w:val="006F27CD"/>
    <w:rsid w:val="006F50B6"/>
    <w:rsid w:val="006F566E"/>
    <w:rsid w:val="006F6D6F"/>
    <w:rsid w:val="006F6EBF"/>
    <w:rsid w:val="007023F2"/>
    <w:rsid w:val="00703AE3"/>
    <w:rsid w:val="00704805"/>
    <w:rsid w:val="00705BE8"/>
    <w:rsid w:val="00706AA6"/>
    <w:rsid w:val="00707618"/>
    <w:rsid w:val="007102F5"/>
    <w:rsid w:val="0071075E"/>
    <w:rsid w:val="00714018"/>
    <w:rsid w:val="00716BDF"/>
    <w:rsid w:val="00717802"/>
    <w:rsid w:val="00720C1D"/>
    <w:rsid w:val="007227D1"/>
    <w:rsid w:val="00724FEE"/>
    <w:rsid w:val="00725C6E"/>
    <w:rsid w:val="0072705A"/>
    <w:rsid w:val="00727521"/>
    <w:rsid w:val="00734A8D"/>
    <w:rsid w:val="00735147"/>
    <w:rsid w:val="00737429"/>
    <w:rsid w:val="00737DC0"/>
    <w:rsid w:val="00737F47"/>
    <w:rsid w:val="00740F49"/>
    <w:rsid w:val="0074170F"/>
    <w:rsid w:val="00744340"/>
    <w:rsid w:val="00745A4B"/>
    <w:rsid w:val="00746FF5"/>
    <w:rsid w:val="007502A4"/>
    <w:rsid w:val="00750E9C"/>
    <w:rsid w:val="00751146"/>
    <w:rsid w:val="00754617"/>
    <w:rsid w:val="00755399"/>
    <w:rsid w:val="00756963"/>
    <w:rsid w:val="00757322"/>
    <w:rsid w:val="00757B09"/>
    <w:rsid w:val="00761D0E"/>
    <w:rsid w:val="00761F23"/>
    <w:rsid w:val="0076272E"/>
    <w:rsid w:val="00762C6C"/>
    <w:rsid w:val="00763A3E"/>
    <w:rsid w:val="00765B51"/>
    <w:rsid w:val="00766A0D"/>
    <w:rsid w:val="00767495"/>
    <w:rsid w:val="0077223B"/>
    <w:rsid w:val="0077259B"/>
    <w:rsid w:val="00772788"/>
    <w:rsid w:val="00772C90"/>
    <w:rsid w:val="00773276"/>
    <w:rsid w:val="007779FD"/>
    <w:rsid w:val="00777F16"/>
    <w:rsid w:val="00780A50"/>
    <w:rsid w:val="007815AA"/>
    <w:rsid w:val="007817C6"/>
    <w:rsid w:val="007825DC"/>
    <w:rsid w:val="00784708"/>
    <w:rsid w:val="00785217"/>
    <w:rsid w:val="00785411"/>
    <w:rsid w:val="00786FA9"/>
    <w:rsid w:val="007879FB"/>
    <w:rsid w:val="00787AF9"/>
    <w:rsid w:val="00787F2E"/>
    <w:rsid w:val="007950A8"/>
    <w:rsid w:val="007964B3"/>
    <w:rsid w:val="007964E9"/>
    <w:rsid w:val="007A2992"/>
    <w:rsid w:val="007A315E"/>
    <w:rsid w:val="007A41DE"/>
    <w:rsid w:val="007A618A"/>
    <w:rsid w:val="007A728A"/>
    <w:rsid w:val="007B1BCE"/>
    <w:rsid w:val="007B342E"/>
    <w:rsid w:val="007B348A"/>
    <w:rsid w:val="007B3C6A"/>
    <w:rsid w:val="007B57C9"/>
    <w:rsid w:val="007B65B1"/>
    <w:rsid w:val="007B6628"/>
    <w:rsid w:val="007B6A64"/>
    <w:rsid w:val="007B7F2C"/>
    <w:rsid w:val="007C0549"/>
    <w:rsid w:val="007C17C0"/>
    <w:rsid w:val="007C52C8"/>
    <w:rsid w:val="007C6F15"/>
    <w:rsid w:val="007D0A0F"/>
    <w:rsid w:val="007D19F5"/>
    <w:rsid w:val="007D23A0"/>
    <w:rsid w:val="007D46D6"/>
    <w:rsid w:val="007D4FE6"/>
    <w:rsid w:val="007D79A2"/>
    <w:rsid w:val="007E05CB"/>
    <w:rsid w:val="007E0986"/>
    <w:rsid w:val="007E4360"/>
    <w:rsid w:val="007E61DC"/>
    <w:rsid w:val="007E6A27"/>
    <w:rsid w:val="007E77E9"/>
    <w:rsid w:val="007E7A4F"/>
    <w:rsid w:val="007F00CD"/>
    <w:rsid w:val="007F0B2A"/>
    <w:rsid w:val="007F1BA3"/>
    <w:rsid w:val="007F1D38"/>
    <w:rsid w:val="007F1E4D"/>
    <w:rsid w:val="007F331F"/>
    <w:rsid w:val="007F3750"/>
    <w:rsid w:val="007F5AC3"/>
    <w:rsid w:val="007F5B8E"/>
    <w:rsid w:val="007F6B7B"/>
    <w:rsid w:val="007F6F69"/>
    <w:rsid w:val="007F7853"/>
    <w:rsid w:val="00801543"/>
    <w:rsid w:val="00803D94"/>
    <w:rsid w:val="008040C3"/>
    <w:rsid w:val="00805373"/>
    <w:rsid w:val="00805BF2"/>
    <w:rsid w:val="008067E4"/>
    <w:rsid w:val="0081119E"/>
    <w:rsid w:val="008117D0"/>
    <w:rsid w:val="00814BB6"/>
    <w:rsid w:val="0081620A"/>
    <w:rsid w:val="00817380"/>
    <w:rsid w:val="00817D67"/>
    <w:rsid w:val="00820914"/>
    <w:rsid w:val="0082113B"/>
    <w:rsid w:val="00821267"/>
    <w:rsid w:val="00825CCF"/>
    <w:rsid w:val="00832164"/>
    <w:rsid w:val="00833186"/>
    <w:rsid w:val="00834ED6"/>
    <w:rsid w:val="00835490"/>
    <w:rsid w:val="00840654"/>
    <w:rsid w:val="00845200"/>
    <w:rsid w:val="00846350"/>
    <w:rsid w:val="0084680C"/>
    <w:rsid w:val="008476CC"/>
    <w:rsid w:val="008479B0"/>
    <w:rsid w:val="00847C58"/>
    <w:rsid w:val="0085098E"/>
    <w:rsid w:val="00850CA3"/>
    <w:rsid w:val="00850F68"/>
    <w:rsid w:val="008513F8"/>
    <w:rsid w:val="008522B3"/>
    <w:rsid w:val="008530F7"/>
    <w:rsid w:val="00860584"/>
    <w:rsid w:val="00860DB0"/>
    <w:rsid w:val="00861026"/>
    <w:rsid w:val="008631A1"/>
    <w:rsid w:val="00863CE8"/>
    <w:rsid w:val="0086773C"/>
    <w:rsid w:val="00870445"/>
    <w:rsid w:val="008706BF"/>
    <w:rsid w:val="0087085F"/>
    <w:rsid w:val="00871385"/>
    <w:rsid w:val="00871605"/>
    <w:rsid w:val="00872932"/>
    <w:rsid w:val="00872D94"/>
    <w:rsid w:val="00873503"/>
    <w:rsid w:val="0087510D"/>
    <w:rsid w:val="00875114"/>
    <w:rsid w:val="008759F8"/>
    <w:rsid w:val="00875AB2"/>
    <w:rsid w:val="00877DFD"/>
    <w:rsid w:val="008859C0"/>
    <w:rsid w:val="00885A34"/>
    <w:rsid w:val="00885D44"/>
    <w:rsid w:val="00887181"/>
    <w:rsid w:val="0088729F"/>
    <w:rsid w:val="00891793"/>
    <w:rsid w:val="00891D94"/>
    <w:rsid w:val="00893A7C"/>
    <w:rsid w:val="00893F93"/>
    <w:rsid w:val="00897F76"/>
    <w:rsid w:val="008A416A"/>
    <w:rsid w:val="008A424E"/>
    <w:rsid w:val="008A5F59"/>
    <w:rsid w:val="008A6ECF"/>
    <w:rsid w:val="008B3AA8"/>
    <w:rsid w:val="008B569A"/>
    <w:rsid w:val="008B6B12"/>
    <w:rsid w:val="008B7C0F"/>
    <w:rsid w:val="008B7C45"/>
    <w:rsid w:val="008B7F27"/>
    <w:rsid w:val="008C1A1C"/>
    <w:rsid w:val="008C2AF5"/>
    <w:rsid w:val="008C35AC"/>
    <w:rsid w:val="008C3A44"/>
    <w:rsid w:val="008C55C5"/>
    <w:rsid w:val="008D3F32"/>
    <w:rsid w:val="008D475E"/>
    <w:rsid w:val="008D4817"/>
    <w:rsid w:val="008E1A3C"/>
    <w:rsid w:val="008E3E34"/>
    <w:rsid w:val="008E4470"/>
    <w:rsid w:val="008E523C"/>
    <w:rsid w:val="008E70E8"/>
    <w:rsid w:val="008E777B"/>
    <w:rsid w:val="008E7C5F"/>
    <w:rsid w:val="008F47CD"/>
    <w:rsid w:val="008F535E"/>
    <w:rsid w:val="008F57FC"/>
    <w:rsid w:val="008F730D"/>
    <w:rsid w:val="008F7807"/>
    <w:rsid w:val="008F7C49"/>
    <w:rsid w:val="008F7F49"/>
    <w:rsid w:val="00902556"/>
    <w:rsid w:val="00902E36"/>
    <w:rsid w:val="009044A8"/>
    <w:rsid w:val="00904B39"/>
    <w:rsid w:val="00905B6E"/>
    <w:rsid w:val="0090627C"/>
    <w:rsid w:val="00906767"/>
    <w:rsid w:val="00907020"/>
    <w:rsid w:val="009070CE"/>
    <w:rsid w:val="00910A4A"/>
    <w:rsid w:val="00910BD8"/>
    <w:rsid w:val="009135C2"/>
    <w:rsid w:val="00914B08"/>
    <w:rsid w:val="0091519C"/>
    <w:rsid w:val="009166EE"/>
    <w:rsid w:val="00920FBF"/>
    <w:rsid w:val="00921402"/>
    <w:rsid w:val="00926FFB"/>
    <w:rsid w:val="00930DB4"/>
    <w:rsid w:val="00933FFF"/>
    <w:rsid w:val="009342A9"/>
    <w:rsid w:val="0093567D"/>
    <w:rsid w:val="0094501A"/>
    <w:rsid w:val="0094607A"/>
    <w:rsid w:val="00946BDA"/>
    <w:rsid w:val="009508E9"/>
    <w:rsid w:val="00951538"/>
    <w:rsid w:val="00951DB2"/>
    <w:rsid w:val="00953A21"/>
    <w:rsid w:val="009542CB"/>
    <w:rsid w:val="00957262"/>
    <w:rsid w:val="009573E6"/>
    <w:rsid w:val="0096042E"/>
    <w:rsid w:val="009638A1"/>
    <w:rsid w:val="00963FBC"/>
    <w:rsid w:val="00966CF3"/>
    <w:rsid w:val="00970D67"/>
    <w:rsid w:val="0097482F"/>
    <w:rsid w:val="00974CCF"/>
    <w:rsid w:val="00975ECC"/>
    <w:rsid w:val="0097734E"/>
    <w:rsid w:val="00980326"/>
    <w:rsid w:val="00982687"/>
    <w:rsid w:val="00982D35"/>
    <w:rsid w:val="00982F52"/>
    <w:rsid w:val="009843DD"/>
    <w:rsid w:val="00992CED"/>
    <w:rsid w:val="00993EE6"/>
    <w:rsid w:val="00995633"/>
    <w:rsid w:val="0099709B"/>
    <w:rsid w:val="00997D02"/>
    <w:rsid w:val="009A1704"/>
    <w:rsid w:val="009A1D5C"/>
    <w:rsid w:val="009A2FFD"/>
    <w:rsid w:val="009A3226"/>
    <w:rsid w:val="009A3530"/>
    <w:rsid w:val="009A5371"/>
    <w:rsid w:val="009A5FA6"/>
    <w:rsid w:val="009A74FF"/>
    <w:rsid w:val="009A7EA3"/>
    <w:rsid w:val="009B0194"/>
    <w:rsid w:val="009B1263"/>
    <w:rsid w:val="009B54F2"/>
    <w:rsid w:val="009B6141"/>
    <w:rsid w:val="009C1C13"/>
    <w:rsid w:val="009C2746"/>
    <w:rsid w:val="009C3628"/>
    <w:rsid w:val="009C3F7D"/>
    <w:rsid w:val="009C4825"/>
    <w:rsid w:val="009C62AA"/>
    <w:rsid w:val="009C6EC7"/>
    <w:rsid w:val="009D0074"/>
    <w:rsid w:val="009D15F9"/>
    <w:rsid w:val="009D2B38"/>
    <w:rsid w:val="009D5516"/>
    <w:rsid w:val="009D71C6"/>
    <w:rsid w:val="009E21A3"/>
    <w:rsid w:val="009E5DCE"/>
    <w:rsid w:val="009E5FB5"/>
    <w:rsid w:val="009E6F47"/>
    <w:rsid w:val="009E7587"/>
    <w:rsid w:val="009F1B63"/>
    <w:rsid w:val="009F1C7B"/>
    <w:rsid w:val="009F2075"/>
    <w:rsid w:val="009F29C2"/>
    <w:rsid w:val="009F64EA"/>
    <w:rsid w:val="00A01954"/>
    <w:rsid w:val="00A03B2C"/>
    <w:rsid w:val="00A03DC1"/>
    <w:rsid w:val="00A06903"/>
    <w:rsid w:val="00A11E1D"/>
    <w:rsid w:val="00A14844"/>
    <w:rsid w:val="00A15C92"/>
    <w:rsid w:val="00A17CCD"/>
    <w:rsid w:val="00A213C4"/>
    <w:rsid w:val="00A21FEF"/>
    <w:rsid w:val="00A23774"/>
    <w:rsid w:val="00A24F09"/>
    <w:rsid w:val="00A27DC1"/>
    <w:rsid w:val="00A304BA"/>
    <w:rsid w:val="00A31946"/>
    <w:rsid w:val="00A32460"/>
    <w:rsid w:val="00A33A26"/>
    <w:rsid w:val="00A36011"/>
    <w:rsid w:val="00A368FA"/>
    <w:rsid w:val="00A4197D"/>
    <w:rsid w:val="00A41AF1"/>
    <w:rsid w:val="00A45A7B"/>
    <w:rsid w:val="00A46088"/>
    <w:rsid w:val="00A46C13"/>
    <w:rsid w:val="00A476A8"/>
    <w:rsid w:val="00A50D6F"/>
    <w:rsid w:val="00A5131F"/>
    <w:rsid w:val="00A519B4"/>
    <w:rsid w:val="00A51CBB"/>
    <w:rsid w:val="00A534C9"/>
    <w:rsid w:val="00A55691"/>
    <w:rsid w:val="00A56052"/>
    <w:rsid w:val="00A5662D"/>
    <w:rsid w:val="00A56BF7"/>
    <w:rsid w:val="00A56E63"/>
    <w:rsid w:val="00A575A6"/>
    <w:rsid w:val="00A579BD"/>
    <w:rsid w:val="00A62226"/>
    <w:rsid w:val="00A64316"/>
    <w:rsid w:val="00A6479B"/>
    <w:rsid w:val="00A65383"/>
    <w:rsid w:val="00A70708"/>
    <w:rsid w:val="00A71190"/>
    <w:rsid w:val="00A71A58"/>
    <w:rsid w:val="00A7246A"/>
    <w:rsid w:val="00A733EC"/>
    <w:rsid w:val="00A744BA"/>
    <w:rsid w:val="00A75104"/>
    <w:rsid w:val="00A755FB"/>
    <w:rsid w:val="00A75AD5"/>
    <w:rsid w:val="00A76A42"/>
    <w:rsid w:val="00A80D0B"/>
    <w:rsid w:val="00A81950"/>
    <w:rsid w:val="00A826C5"/>
    <w:rsid w:val="00A87522"/>
    <w:rsid w:val="00A878E2"/>
    <w:rsid w:val="00A93149"/>
    <w:rsid w:val="00A931A7"/>
    <w:rsid w:val="00A93E02"/>
    <w:rsid w:val="00A94156"/>
    <w:rsid w:val="00A96794"/>
    <w:rsid w:val="00A96920"/>
    <w:rsid w:val="00A97136"/>
    <w:rsid w:val="00A97C12"/>
    <w:rsid w:val="00AA0D9E"/>
    <w:rsid w:val="00AA1B09"/>
    <w:rsid w:val="00AA1C10"/>
    <w:rsid w:val="00AA2E91"/>
    <w:rsid w:val="00AA4118"/>
    <w:rsid w:val="00AA6218"/>
    <w:rsid w:val="00AB2191"/>
    <w:rsid w:val="00AB4241"/>
    <w:rsid w:val="00AB446F"/>
    <w:rsid w:val="00AB5DF0"/>
    <w:rsid w:val="00AC37C4"/>
    <w:rsid w:val="00AC6754"/>
    <w:rsid w:val="00AC7439"/>
    <w:rsid w:val="00AD0F89"/>
    <w:rsid w:val="00AD1653"/>
    <w:rsid w:val="00AD74B2"/>
    <w:rsid w:val="00AE0FE3"/>
    <w:rsid w:val="00AE190A"/>
    <w:rsid w:val="00AE33DE"/>
    <w:rsid w:val="00AE438B"/>
    <w:rsid w:val="00AE4BE3"/>
    <w:rsid w:val="00AE613E"/>
    <w:rsid w:val="00AE68C5"/>
    <w:rsid w:val="00AF1AA4"/>
    <w:rsid w:val="00AF3605"/>
    <w:rsid w:val="00AF3C6C"/>
    <w:rsid w:val="00AF569E"/>
    <w:rsid w:val="00AF6E6C"/>
    <w:rsid w:val="00AF6E8D"/>
    <w:rsid w:val="00B00DC4"/>
    <w:rsid w:val="00B06A6F"/>
    <w:rsid w:val="00B072C8"/>
    <w:rsid w:val="00B10F9F"/>
    <w:rsid w:val="00B12913"/>
    <w:rsid w:val="00B12B20"/>
    <w:rsid w:val="00B134F5"/>
    <w:rsid w:val="00B17B44"/>
    <w:rsid w:val="00B17D26"/>
    <w:rsid w:val="00B24A00"/>
    <w:rsid w:val="00B251B4"/>
    <w:rsid w:val="00B27397"/>
    <w:rsid w:val="00B30AA8"/>
    <w:rsid w:val="00B31DEC"/>
    <w:rsid w:val="00B33F95"/>
    <w:rsid w:val="00B415EB"/>
    <w:rsid w:val="00B419B1"/>
    <w:rsid w:val="00B43C00"/>
    <w:rsid w:val="00B43C2D"/>
    <w:rsid w:val="00B51A2D"/>
    <w:rsid w:val="00B528AB"/>
    <w:rsid w:val="00B52907"/>
    <w:rsid w:val="00B52AB3"/>
    <w:rsid w:val="00B539CF"/>
    <w:rsid w:val="00B56154"/>
    <w:rsid w:val="00B566B1"/>
    <w:rsid w:val="00B5758A"/>
    <w:rsid w:val="00B57760"/>
    <w:rsid w:val="00B578A5"/>
    <w:rsid w:val="00B57922"/>
    <w:rsid w:val="00B61F56"/>
    <w:rsid w:val="00B62515"/>
    <w:rsid w:val="00B62C6C"/>
    <w:rsid w:val="00B63030"/>
    <w:rsid w:val="00B65865"/>
    <w:rsid w:val="00B65904"/>
    <w:rsid w:val="00B67327"/>
    <w:rsid w:val="00B67E98"/>
    <w:rsid w:val="00B72992"/>
    <w:rsid w:val="00B72D8A"/>
    <w:rsid w:val="00B74B06"/>
    <w:rsid w:val="00B74BAB"/>
    <w:rsid w:val="00B75337"/>
    <w:rsid w:val="00B75B03"/>
    <w:rsid w:val="00B775C2"/>
    <w:rsid w:val="00B82860"/>
    <w:rsid w:val="00B82E3D"/>
    <w:rsid w:val="00B836B0"/>
    <w:rsid w:val="00B84981"/>
    <w:rsid w:val="00B87664"/>
    <w:rsid w:val="00B90961"/>
    <w:rsid w:val="00B916C6"/>
    <w:rsid w:val="00B921DD"/>
    <w:rsid w:val="00BA0A6C"/>
    <w:rsid w:val="00BA0D6B"/>
    <w:rsid w:val="00BA3480"/>
    <w:rsid w:val="00BA371A"/>
    <w:rsid w:val="00BA3739"/>
    <w:rsid w:val="00BA50A2"/>
    <w:rsid w:val="00BA6558"/>
    <w:rsid w:val="00BA6BA9"/>
    <w:rsid w:val="00BB0A52"/>
    <w:rsid w:val="00BB22A0"/>
    <w:rsid w:val="00BB528E"/>
    <w:rsid w:val="00BB730D"/>
    <w:rsid w:val="00BB7B3D"/>
    <w:rsid w:val="00BC38D0"/>
    <w:rsid w:val="00BC3A8F"/>
    <w:rsid w:val="00BC5282"/>
    <w:rsid w:val="00BC562F"/>
    <w:rsid w:val="00BC6C70"/>
    <w:rsid w:val="00BD1C01"/>
    <w:rsid w:val="00BD2064"/>
    <w:rsid w:val="00BD3630"/>
    <w:rsid w:val="00BD38A5"/>
    <w:rsid w:val="00BD3A2E"/>
    <w:rsid w:val="00BD3DAA"/>
    <w:rsid w:val="00BD3E2C"/>
    <w:rsid w:val="00BD4463"/>
    <w:rsid w:val="00BD6069"/>
    <w:rsid w:val="00BD63B1"/>
    <w:rsid w:val="00BE0774"/>
    <w:rsid w:val="00BE2D14"/>
    <w:rsid w:val="00BE2D9D"/>
    <w:rsid w:val="00BE4716"/>
    <w:rsid w:val="00BE4BCF"/>
    <w:rsid w:val="00BF20C2"/>
    <w:rsid w:val="00BF2F7E"/>
    <w:rsid w:val="00BF3458"/>
    <w:rsid w:val="00BF34A5"/>
    <w:rsid w:val="00BF36F6"/>
    <w:rsid w:val="00BF37E5"/>
    <w:rsid w:val="00BF3897"/>
    <w:rsid w:val="00C00E05"/>
    <w:rsid w:val="00C053AD"/>
    <w:rsid w:val="00C05671"/>
    <w:rsid w:val="00C06262"/>
    <w:rsid w:val="00C066C9"/>
    <w:rsid w:val="00C06EB0"/>
    <w:rsid w:val="00C0747F"/>
    <w:rsid w:val="00C1051C"/>
    <w:rsid w:val="00C12869"/>
    <w:rsid w:val="00C13036"/>
    <w:rsid w:val="00C136AB"/>
    <w:rsid w:val="00C15E6D"/>
    <w:rsid w:val="00C16C39"/>
    <w:rsid w:val="00C2056C"/>
    <w:rsid w:val="00C22366"/>
    <w:rsid w:val="00C238D8"/>
    <w:rsid w:val="00C23D8D"/>
    <w:rsid w:val="00C260CF"/>
    <w:rsid w:val="00C264D2"/>
    <w:rsid w:val="00C27BD2"/>
    <w:rsid w:val="00C30F6A"/>
    <w:rsid w:val="00C3227F"/>
    <w:rsid w:val="00C3270C"/>
    <w:rsid w:val="00C36289"/>
    <w:rsid w:val="00C4000D"/>
    <w:rsid w:val="00C40393"/>
    <w:rsid w:val="00C428D1"/>
    <w:rsid w:val="00C4358C"/>
    <w:rsid w:val="00C4398A"/>
    <w:rsid w:val="00C51A42"/>
    <w:rsid w:val="00C52611"/>
    <w:rsid w:val="00C533D8"/>
    <w:rsid w:val="00C5449A"/>
    <w:rsid w:val="00C545E5"/>
    <w:rsid w:val="00C55580"/>
    <w:rsid w:val="00C55BB4"/>
    <w:rsid w:val="00C56E3E"/>
    <w:rsid w:val="00C61CD3"/>
    <w:rsid w:val="00C62435"/>
    <w:rsid w:val="00C636BA"/>
    <w:rsid w:val="00C653EE"/>
    <w:rsid w:val="00C666A3"/>
    <w:rsid w:val="00C66AF6"/>
    <w:rsid w:val="00C6765B"/>
    <w:rsid w:val="00C7164E"/>
    <w:rsid w:val="00C7191A"/>
    <w:rsid w:val="00C72122"/>
    <w:rsid w:val="00C723E2"/>
    <w:rsid w:val="00C75A8C"/>
    <w:rsid w:val="00C8001A"/>
    <w:rsid w:val="00C803E2"/>
    <w:rsid w:val="00C82162"/>
    <w:rsid w:val="00C82A21"/>
    <w:rsid w:val="00C84E94"/>
    <w:rsid w:val="00C85102"/>
    <w:rsid w:val="00C87705"/>
    <w:rsid w:val="00C903CC"/>
    <w:rsid w:val="00C945FC"/>
    <w:rsid w:val="00C94A53"/>
    <w:rsid w:val="00C966F9"/>
    <w:rsid w:val="00C97B6B"/>
    <w:rsid w:val="00CA0053"/>
    <w:rsid w:val="00CA3B24"/>
    <w:rsid w:val="00CA3EAC"/>
    <w:rsid w:val="00CA40C9"/>
    <w:rsid w:val="00CA50F8"/>
    <w:rsid w:val="00CA5675"/>
    <w:rsid w:val="00CA5913"/>
    <w:rsid w:val="00CA5ECF"/>
    <w:rsid w:val="00CA66FC"/>
    <w:rsid w:val="00CA7393"/>
    <w:rsid w:val="00CB1432"/>
    <w:rsid w:val="00CB34E5"/>
    <w:rsid w:val="00CB3A14"/>
    <w:rsid w:val="00CB55D7"/>
    <w:rsid w:val="00CB5CF3"/>
    <w:rsid w:val="00CB7523"/>
    <w:rsid w:val="00CC21F2"/>
    <w:rsid w:val="00CC31EB"/>
    <w:rsid w:val="00CC4305"/>
    <w:rsid w:val="00CC585C"/>
    <w:rsid w:val="00CC5C37"/>
    <w:rsid w:val="00CD0485"/>
    <w:rsid w:val="00CD2037"/>
    <w:rsid w:val="00CD2B2B"/>
    <w:rsid w:val="00CD3C36"/>
    <w:rsid w:val="00CD4029"/>
    <w:rsid w:val="00CD5D80"/>
    <w:rsid w:val="00CE2492"/>
    <w:rsid w:val="00CE4043"/>
    <w:rsid w:val="00CE453A"/>
    <w:rsid w:val="00CE53AB"/>
    <w:rsid w:val="00CE5B24"/>
    <w:rsid w:val="00CE61AA"/>
    <w:rsid w:val="00CE7E67"/>
    <w:rsid w:val="00CF3305"/>
    <w:rsid w:val="00CF3FB5"/>
    <w:rsid w:val="00CF448C"/>
    <w:rsid w:val="00CF57BD"/>
    <w:rsid w:val="00CF7191"/>
    <w:rsid w:val="00D01426"/>
    <w:rsid w:val="00D06753"/>
    <w:rsid w:val="00D079BF"/>
    <w:rsid w:val="00D11158"/>
    <w:rsid w:val="00D111AB"/>
    <w:rsid w:val="00D121DD"/>
    <w:rsid w:val="00D159B1"/>
    <w:rsid w:val="00D15B57"/>
    <w:rsid w:val="00D15DF1"/>
    <w:rsid w:val="00D175D8"/>
    <w:rsid w:val="00D17EBE"/>
    <w:rsid w:val="00D211F2"/>
    <w:rsid w:val="00D2167B"/>
    <w:rsid w:val="00D22A57"/>
    <w:rsid w:val="00D302C5"/>
    <w:rsid w:val="00D31EE3"/>
    <w:rsid w:val="00D32311"/>
    <w:rsid w:val="00D330CD"/>
    <w:rsid w:val="00D336C2"/>
    <w:rsid w:val="00D33EFE"/>
    <w:rsid w:val="00D3580B"/>
    <w:rsid w:val="00D35E6C"/>
    <w:rsid w:val="00D4161E"/>
    <w:rsid w:val="00D460FF"/>
    <w:rsid w:val="00D4620B"/>
    <w:rsid w:val="00D4794A"/>
    <w:rsid w:val="00D5110A"/>
    <w:rsid w:val="00D51F59"/>
    <w:rsid w:val="00D541B0"/>
    <w:rsid w:val="00D55EA7"/>
    <w:rsid w:val="00D60BE8"/>
    <w:rsid w:val="00D61D2C"/>
    <w:rsid w:val="00D626E8"/>
    <w:rsid w:val="00D6286F"/>
    <w:rsid w:val="00D745F9"/>
    <w:rsid w:val="00D76CD6"/>
    <w:rsid w:val="00D81540"/>
    <w:rsid w:val="00D83786"/>
    <w:rsid w:val="00D843CF"/>
    <w:rsid w:val="00D91255"/>
    <w:rsid w:val="00D922D1"/>
    <w:rsid w:val="00D94D52"/>
    <w:rsid w:val="00DA24D4"/>
    <w:rsid w:val="00DA4084"/>
    <w:rsid w:val="00DA6893"/>
    <w:rsid w:val="00DB15FC"/>
    <w:rsid w:val="00DB1B79"/>
    <w:rsid w:val="00DB2B15"/>
    <w:rsid w:val="00DB2F52"/>
    <w:rsid w:val="00DB7BBD"/>
    <w:rsid w:val="00DB7EBB"/>
    <w:rsid w:val="00DC02B6"/>
    <w:rsid w:val="00DC05D3"/>
    <w:rsid w:val="00DC0C8D"/>
    <w:rsid w:val="00DC1C0B"/>
    <w:rsid w:val="00DC2FA0"/>
    <w:rsid w:val="00DD0385"/>
    <w:rsid w:val="00DD0A1E"/>
    <w:rsid w:val="00DD0E20"/>
    <w:rsid w:val="00DD393A"/>
    <w:rsid w:val="00DD7028"/>
    <w:rsid w:val="00DE14F4"/>
    <w:rsid w:val="00DE2653"/>
    <w:rsid w:val="00DE359F"/>
    <w:rsid w:val="00DE530C"/>
    <w:rsid w:val="00DE79BB"/>
    <w:rsid w:val="00DE7E83"/>
    <w:rsid w:val="00DF1AAC"/>
    <w:rsid w:val="00DF209F"/>
    <w:rsid w:val="00DF29A0"/>
    <w:rsid w:val="00DF2D48"/>
    <w:rsid w:val="00DF5DE0"/>
    <w:rsid w:val="00E03B31"/>
    <w:rsid w:val="00E062E9"/>
    <w:rsid w:val="00E117A0"/>
    <w:rsid w:val="00E12724"/>
    <w:rsid w:val="00E13038"/>
    <w:rsid w:val="00E13350"/>
    <w:rsid w:val="00E16C8A"/>
    <w:rsid w:val="00E179AE"/>
    <w:rsid w:val="00E17A5F"/>
    <w:rsid w:val="00E23247"/>
    <w:rsid w:val="00E2464F"/>
    <w:rsid w:val="00E30706"/>
    <w:rsid w:val="00E30D33"/>
    <w:rsid w:val="00E349A3"/>
    <w:rsid w:val="00E360DA"/>
    <w:rsid w:val="00E36379"/>
    <w:rsid w:val="00E3637C"/>
    <w:rsid w:val="00E3685A"/>
    <w:rsid w:val="00E40BD0"/>
    <w:rsid w:val="00E4221B"/>
    <w:rsid w:val="00E471DF"/>
    <w:rsid w:val="00E47742"/>
    <w:rsid w:val="00E51A01"/>
    <w:rsid w:val="00E52787"/>
    <w:rsid w:val="00E54782"/>
    <w:rsid w:val="00E56001"/>
    <w:rsid w:val="00E566BE"/>
    <w:rsid w:val="00E56762"/>
    <w:rsid w:val="00E56B17"/>
    <w:rsid w:val="00E608AE"/>
    <w:rsid w:val="00E627F7"/>
    <w:rsid w:val="00E641F4"/>
    <w:rsid w:val="00E64E6E"/>
    <w:rsid w:val="00E65157"/>
    <w:rsid w:val="00E71672"/>
    <w:rsid w:val="00E71B13"/>
    <w:rsid w:val="00E731FB"/>
    <w:rsid w:val="00E742FA"/>
    <w:rsid w:val="00E74B73"/>
    <w:rsid w:val="00E779D5"/>
    <w:rsid w:val="00E80A67"/>
    <w:rsid w:val="00E817E6"/>
    <w:rsid w:val="00E82144"/>
    <w:rsid w:val="00E8468A"/>
    <w:rsid w:val="00E84FBD"/>
    <w:rsid w:val="00E8746E"/>
    <w:rsid w:val="00E91CFA"/>
    <w:rsid w:val="00E940D5"/>
    <w:rsid w:val="00E94B4A"/>
    <w:rsid w:val="00E94C15"/>
    <w:rsid w:val="00E94FA9"/>
    <w:rsid w:val="00E95842"/>
    <w:rsid w:val="00E96A64"/>
    <w:rsid w:val="00E97A2D"/>
    <w:rsid w:val="00E97D29"/>
    <w:rsid w:val="00E97FE7"/>
    <w:rsid w:val="00EA19BB"/>
    <w:rsid w:val="00EA2243"/>
    <w:rsid w:val="00EB055A"/>
    <w:rsid w:val="00EB55DB"/>
    <w:rsid w:val="00EC1C0B"/>
    <w:rsid w:val="00EC203A"/>
    <w:rsid w:val="00EC3E32"/>
    <w:rsid w:val="00EC44D6"/>
    <w:rsid w:val="00EC5EED"/>
    <w:rsid w:val="00ED0AF6"/>
    <w:rsid w:val="00ED64E7"/>
    <w:rsid w:val="00ED751B"/>
    <w:rsid w:val="00ED7CC4"/>
    <w:rsid w:val="00EE1C46"/>
    <w:rsid w:val="00EE315E"/>
    <w:rsid w:val="00EE3575"/>
    <w:rsid w:val="00EE406A"/>
    <w:rsid w:val="00EE4860"/>
    <w:rsid w:val="00EE68DB"/>
    <w:rsid w:val="00EF12B5"/>
    <w:rsid w:val="00EF715E"/>
    <w:rsid w:val="00EF79EE"/>
    <w:rsid w:val="00F00024"/>
    <w:rsid w:val="00F00363"/>
    <w:rsid w:val="00F02598"/>
    <w:rsid w:val="00F0331A"/>
    <w:rsid w:val="00F0394C"/>
    <w:rsid w:val="00F04190"/>
    <w:rsid w:val="00F045A1"/>
    <w:rsid w:val="00F06C43"/>
    <w:rsid w:val="00F1251D"/>
    <w:rsid w:val="00F13C7F"/>
    <w:rsid w:val="00F13EFC"/>
    <w:rsid w:val="00F14524"/>
    <w:rsid w:val="00F15A2F"/>
    <w:rsid w:val="00F1781F"/>
    <w:rsid w:val="00F2160F"/>
    <w:rsid w:val="00F224EE"/>
    <w:rsid w:val="00F24194"/>
    <w:rsid w:val="00F246A0"/>
    <w:rsid w:val="00F255C5"/>
    <w:rsid w:val="00F259F0"/>
    <w:rsid w:val="00F260F7"/>
    <w:rsid w:val="00F27FD3"/>
    <w:rsid w:val="00F31D83"/>
    <w:rsid w:val="00F32237"/>
    <w:rsid w:val="00F32AF5"/>
    <w:rsid w:val="00F33EE3"/>
    <w:rsid w:val="00F340DB"/>
    <w:rsid w:val="00F35126"/>
    <w:rsid w:val="00F37150"/>
    <w:rsid w:val="00F40B43"/>
    <w:rsid w:val="00F45F1D"/>
    <w:rsid w:val="00F508E9"/>
    <w:rsid w:val="00F50AC3"/>
    <w:rsid w:val="00F52437"/>
    <w:rsid w:val="00F533A1"/>
    <w:rsid w:val="00F54AC8"/>
    <w:rsid w:val="00F54BBA"/>
    <w:rsid w:val="00F551F9"/>
    <w:rsid w:val="00F55CDF"/>
    <w:rsid w:val="00F55D3B"/>
    <w:rsid w:val="00F56DE8"/>
    <w:rsid w:val="00F62549"/>
    <w:rsid w:val="00F62AD0"/>
    <w:rsid w:val="00F63041"/>
    <w:rsid w:val="00F6310E"/>
    <w:rsid w:val="00F71585"/>
    <w:rsid w:val="00F72100"/>
    <w:rsid w:val="00F72D4E"/>
    <w:rsid w:val="00F731D4"/>
    <w:rsid w:val="00F73508"/>
    <w:rsid w:val="00F75A16"/>
    <w:rsid w:val="00F75E04"/>
    <w:rsid w:val="00F75E5D"/>
    <w:rsid w:val="00F76B07"/>
    <w:rsid w:val="00F76BFC"/>
    <w:rsid w:val="00F80311"/>
    <w:rsid w:val="00F80BF8"/>
    <w:rsid w:val="00F814D8"/>
    <w:rsid w:val="00F81546"/>
    <w:rsid w:val="00F827A7"/>
    <w:rsid w:val="00F82F1B"/>
    <w:rsid w:val="00F86846"/>
    <w:rsid w:val="00F86B63"/>
    <w:rsid w:val="00F9021B"/>
    <w:rsid w:val="00F90602"/>
    <w:rsid w:val="00F90F42"/>
    <w:rsid w:val="00F91886"/>
    <w:rsid w:val="00F92C18"/>
    <w:rsid w:val="00F941E8"/>
    <w:rsid w:val="00F961D0"/>
    <w:rsid w:val="00F963CA"/>
    <w:rsid w:val="00F97FB4"/>
    <w:rsid w:val="00FA1351"/>
    <w:rsid w:val="00FA7037"/>
    <w:rsid w:val="00FA778E"/>
    <w:rsid w:val="00FB0C8C"/>
    <w:rsid w:val="00FB14F7"/>
    <w:rsid w:val="00FB1F63"/>
    <w:rsid w:val="00FB2990"/>
    <w:rsid w:val="00FB32F9"/>
    <w:rsid w:val="00FB3F00"/>
    <w:rsid w:val="00FB6439"/>
    <w:rsid w:val="00FB680B"/>
    <w:rsid w:val="00FC10D2"/>
    <w:rsid w:val="00FC3B15"/>
    <w:rsid w:val="00FC48D7"/>
    <w:rsid w:val="00FC7BB6"/>
    <w:rsid w:val="00FD08F5"/>
    <w:rsid w:val="00FD4514"/>
    <w:rsid w:val="00FD656D"/>
    <w:rsid w:val="00FD687D"/>
    <w:rsid w:val="00FD7A59"/>
    <w:rsid w:val="00FD7C93"/>
    <w:rsid w:val="00FE0C87"/>
    <w:rsid w:val="00FE1B69"/>
    <w:rsid w:val="00FE4352"/>
    <w:rsid w:val="00FE49AC"/>
    <w:rsid w:val="00FE4B51"/>
    <w:rsid w:val="00FE5171"/>
    <w:rsid w:val="00FE5DF5"/>
    <w:rsid w:val="00FE6051"/>
    <w:rsid w:val="00FE65A4"/>
    <w:rsid w:val="00FE7342"/>
    <w:rsid w:val="00FF02B6"/>
    <w:rsid w:val="00FF40D9"/>
    <w:rsid w:val="00FF7F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2FBFF31"/>
  <w15:chartTrackingRefBased/>
  <w15:docId w15:val="{F6C19FDB-A046-4041-9456-FCB147AE4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075E"/>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2"/>
    <w:qFormat/>
    <w:pPr>
      <w:keepNext/>
      <w:numPr>
        <w:numId w:val="1"/>
      </w:numPr>
      <w:tabs>
        <w:tab w:val="left" w:pos="1800"/>
      </w:tabs>
      <w:ind w:right="0"/>
      <w:outlineLvl w:val="0"/>
    </w:pPr>
    <w:rPr>
      <w:noProof/>
      <w:kern w:val="28"/>
      <w:sz w:val="24"/>
    </w:rPr>
  </w:style>
  <w:style w:type="paragraph" w:styleId="2">
    <w:name w:val="heading 2"/>
    <w:basedOn w:val="a"/>
    <w:next w:val="21"/>
    <w:qFormat/>
    <w:pPr>
      <w:numPr>
        <w:ilvl w:val="1"/>
        <w:numId w:val="1"/>
      </w:numPr>
      <w:ind w:right="0"/>
      <w:outlineLvl w:val="1"/>
    </w:pPr>
    <w:rPr>
      <w:sz w:val="24"/>
    </w:rPr>
  </w:style>
  <w:style w:type="paragraph" w:styleId="3">
    <w:name w:val="heading 3"/>
    <w:basedOn w:val="a"/>
    <w:next w:val="31"/>
    <w:qFormat/>
    <w:pPr>
      <w:keepNext/>
      <w:numPr>
        <w:ilvl w:val="2"/>
        <w:numId w:val="1"/>
      </w:numPr>
      <w:tabs>
        <w:tab w:val="left" w:pos="1800"/>
      </w:tabs>
      <w:ind w:right="0"/>
      <w:outlineLvl w:val="2"/>
    </w:pPr>
    <w:rPr>
      <w:b/>
      <w:noProof/>
      <w:kern w:val="28"/>
      <w:sz w:val="24"/>
    </w:rPr>
  </w:style>
  <w:style w:type="paragraph" w:styleId="4">
    <w:name w:val="heading 4"/>
    <w:basedOn w:val="a"/>
    <w:next w:val="41"/>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pPr>
    <w:rPr>
      <w:rFonts w:cs="Narkisim"/>
      <w:b/>
      <w:bCs/>
      <w:szCs w:val="24"/>
    </w:rPr>
  </w:style>
  <w:style w:type="paragraph" w:styleId="a4">
    <w:name w:val="footer"/>
    <w:basedOn w:val="a"/>
    <w:pPr>
      <w:tabs>
        <w:tab w:val="center" w:pos="4320"/>
        <w:tab w:val="right" w:pos="8640"/>
      </w:tabs>
    </w:pPr>
    <w:rPr>
      <w:rFonts w:cs="Narkisim"/>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pPr>
      <w:ind w:left="283" w:hanging="283"/>
    </w:pPr>
  </w:style>
  <w:style w:type="paragraph" w:styleId="22">
    <w:name w:val="List 2"/>
    <w:basedOn w:val="a"/>
    <w:pPr>
      <w:ind w:left="566" w:hanging="283"/>
    </w:pPr>
  </w:style>
  <w:style w:type="paragraph" w:styleId="32">
    <w:name w:val="List 3"/>
    <w:basedOn w:val="a"/>
    <w:pPr>
      <w:ind w:left="849" w:hanging="283"/>
    </w:pPr>
  </w:style>
  <w:style w:type="paragraph" w:styleId="42">
    <w:name w:val="List 4"/>
    <w:basedOn w:val="a"/>
    <w:pPr>
      <w:ind w:left="1132" w:hanging="283"/>
    </w:pPr>
  </w:style>
  <w:style w:type="paragraph" w:styleId="51">
    <w:name w:val="List 5"/>
    <w:basedOn w:val="a"/>
    <w:pPr>
      <w:ind w:left="1415" w:hanging="283"/>
    </w:pPr>
  </w:style>
  <w:style w:type="paragraph" w:styleId="a7">
    <w:name w:val="List Bullet"/>
    <w:basedOn w:val="a"/>
    <w:link w:val="a8"/>
    <w:pPr>
      <w:ind w:left="283" w:hanging="283"/>
    </w:pPr>
  </w:style>
  <w:style w:type="paragraph" w:styleId="23">
    <w:name w:val="List Bullet 2"/>
    <w:basedOn w:val="a"/>
    <w:pPr>
      <w:ind w:left="566" w:hanging="283"/>
    </w:pPr>
  </w:style>
  <w:style w:type="paragraph" w:styleId="33">
    <w:name w:val="List Bullet 3"/>
    <w:basedOn w:val="a"/>
    <w:pPr>
      <w:ind w:left="849" w:hanging="283"/>
    </w:pPr>
  </w:style>
  <w:style w:type="paragraph" w:styleId="43">
    <w:name w:val="List Bullet 4"/>
    <w:basedOn w:val="a"/>
    <w:pPr>
      <w:ind w:left="1132" w:hanging="283"/>
    </w:pPr>
  </w:style>
  <w:style w:type="paragraph" w:styleId="52">
    <w:name w:val="List Bullet 5"/>
    <w:basedOn w:val="a"/>
    <w:pPr>
      <w:ind w:left="1415" w:hanging="283"/>
    </w:pPr>
  </w:style>
  <w:style w:type="paragraph" w:styleId="a9">
    <w:name w:val="List Continue"/>
    <w:basedOn w:val="a"/>
    <w:pPr>
      <w:spacing w:after="120"/>
      <w:ind w:left="283"/>
    </w:pPr>
  </w:style>
  <w:style w:type="paragraph" w:styleId="24">
    <w:name w:val="List Continue 2"/>
    <w:basedOn w:val="a"/>
    <w:pPr>
      <w:spacing w:after="120"/>
      <w:ind w:left="566"/>
    </w:pPr>
  </w:style>
  <w:style w:type="paragraph" w:styleId="34">
    <w:name w:val="List Continue 3"/>
    <w:basedOn w:val="a"/>
    <w:pPr>
      <w:spacing w:after="120"/>
      <w:ind w:left="849"/>
    </w:pPr>
  </w:style>
  <w:style w:type="paragraph" w:styleId="44">
    <w:name w:val="List Continue 4"/>
    <w:basedOn w:val="a"/>
    <w:pPr>
      <w:spacing w:after="120"/>
      <w:ind w:left="1132"/>
    </w:pPr>
  </w:style>
  <w:style w:type="paragraph" w:styleId="53">
    <w:name w:val="List Continue 5"/>
    <w:basedOn w:val="a"/>
    <w:pPr>
      <w:spacing w:after="120"/>
      <w:ind w:left="1415"/>
    </w:pPr>
  </w:style>
  <w:style w:type="paragraph" w:styleId="aa">
    <w:name w:val="List Number"/>
    <w:basedOn w:val="a"/>
    <w:pPr>
      <w:ind w:left="283" w:hanging="283"/>
    </w:pPr>
  </w:style>
  <w:style w:type="paragraph" w:styleId="25">
    <w:name w:val="List Number 2"/>
    <w:basedOn w:val="a"/>
    <w:pPr>
      <w:ind w:left="566" w:hanging="283"/>
    </w:pPr>
  </w:style>
  <w:style w:type="paragraph" w:styleId="35">
    <w:name w:val="List Number 3"/>
    <w:basedOn w:val="a"/>
    <w:pPr>
      <w:ind w:left="849" w:hanging="283"/>
    </w:pPr>
  </w:style>
  <w:style w:type="paragraph" w:styleId="45">
    <w:name w:val="List Number 4"/>
    <w:basedOn w:val="a"/>
    <w:pPr>
      <w:ind w:left="1132" w:hanging="283"/>
    </w:pPr>
  </w:style>
  <w:style w:type="paragraph" w:styleId="54">
    <w:name w:val="List Number 5"/>
    <w:basedOn w:val="a"/>
    <w:pPr>
      <w:ind w:left="1415" w:hanging="283"/>
    </w:pPr>
  </w:style>
  <w:style w:type="character" w:styleId="ab">
    <w:name w:val="page number"/>
    <w:basedOn w:val="a0"/>
  </w:style>
  <w:style w:type="paragraph" w:customStyle="1" w:styleId="13">
    <w:name w:val="כותרת1"/>
    <w:basedOn w:val="a"/>
    <w:next w:val="a"/>
    <w:pPr>
      <w:spacing w:after="240"/>
      <w:jc w:val="center"/>
    </w:pPr>
    <w:rPr>
      <w:b/>
      <w:bCs/>
      <w:sz w:val="40"/>
      <w:szCs w:val="48"/>
    </w:rPr>
  </w:style>
  <w:style w:type="paragraph" w:customStyle="1" w:styleId="26">
    <w:name w:val="כותרת2"/>
    <w:basedOn w:val="a"/>
    <w:next w:val="a"/>
    <w:pPr>
      <w:spacing w:before="120" w:after="240"/>
      <w:jc w:val="center"/>
    </w:pPr>
    <w:rPr>
      <w:b/>
      <w:bCs/>
      <w:sz w:val="32"/>
      <w:szCs w:val="40"/>
    </w:rPr>
  </w:style>
  <w:style w:type="paragraph" w:customStyle="1" w:styleId="36">
    <w:name w:val="כותרת3"/>
    <w:basedOn w:val="a"/>
    <w:next w:val="a"/>
    <w:pPr>
      <w:spacing w:before="120" w:after="240"/>
      <w:jc w:val="center"/>
    </w:pPr>
    <w:rPr>
      <w:b/>
      <w:bCs/>
      <w:sz w:val="26"/>
      <w:szCs w:val="32"/>
    </w:rPr>
  </w:style>
  <w:style w:type="paragraph" w:customStyle="1" w:styleId="12">
    <w:name w:val="פיסקה1"/>
    <w:basedOn w:val="a"/>
    <w:pPr>
      <w:tabs>
        <w:tab w:val="left" w:pos="1800"/>
      </w:tabs>
      <w:ind w:left="284"/>
    </w:pPr>
    <w:rPr>
      <w:noProof/>
      <w:sz w:val="24"/>
    </w:rPr>
  </w:style>
  <w:style w:type="paragraph" w:customStyle="1" w:styleId="21">
    <w:name w:val="פיסקה2"/>
    <w:basedOn w:val="a"/>
    <w:pPr>
      <w:tabs>
        <w:tab w:val="left" w:pos="1800"/>
      </w:tabs>
      <w:ind w:left="1021"/>
    </w:pPr>
    <w:rPr>
      <w:noProof/>
      <w:sz w:val="24"/>
    </w:rPr>
  </w:style>
  <w:style w:type="paragraph" w:customStyle="1" w:styleId="31">
    <w:name w:val="פיסקה3"/>
    <w:basedOn w:val="a"/>
    <w:pPr>
      <w:tabs>
        <w:tab w:val="left" w:pos="1800"/>
      </w:tabs>
      <w:ind w:left="1814"/>
    </w:pPr>
    <w:rPr>
      <w:b/>
      <w:noProof/>
      <w:sz w:val="24"/>
    </w:rPr>
  </w:style>
  <w:style w:type="paragraph" w:customStyle="1" w:styleId="41">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c">
    <w:name w:val="Balloon Text"/>
    <w:basedOn w:val="a"/>
    <w:link w:val="ad"/>
    <w:uiPriority w:val="99"/>
    <w:rsid w:val="001C65F8"/>
    <w:rPr>
      <w:rFonts w:ascii="Tahoma" w:hAnsi="Tahoma" w:cs="Times New Roman"/>
      <w:sz w:val="16"/>
      <w:szCs w:val="16"/>
      <w:lang w:val="x-none"/>
    </w:rPr>
  </w:style>
  <w:style w:type="character" w:customStyle="1" w:styleId="ad">
    <w:name w:val="טקסט בלונים תו"/>
    <w:link w:val="ac"/>
    <w:uiPriority w:val="99"/>
    <w:rsid w:val="001C65F8"/>
    <w:rPr>
      <w:rFonts w:ascii="Tahoma" w:hAnsi="Tahoma" w:cs="Tahoma"/>
      <w:sz w:val="16"/>
      <w:szCs w:val="16"/>
      <w:lang w:eastAsia="he-IL"/>
    </w:rPr>
  </w:style>
  <w:style w:type="paragraph" w:styleId="ae">
    <w:name w:val="List Paragraph"/>
    <w:aliases w:val="LP1,פיסקת bullets,lp1,Bullet List,FooterText,numbered,Paragraphe de liste1,מכרזים - טקסט סעיפים,style 2,כותרת5,מפרט פירוט סעיפים,פיסקת רשימה11"/>
    <w:basedOn w:val="a"/>
    <w:link w:val="af"/>
    <w:uiPriority w:val="34"/>
    <w:qFormat/>
    <w:rsid w:val="0097734E"/>
    <w:pPr>
      <w:ind w:left="720"/>
    </w:pPr>
  </w:style>
  <w:style w:type="paragraph" w:customStyle="1" w:styleId="ListParagraph1">
    <w:name w:val="List Paragraph1"/>
    <w:basedOn w:val="a"/>
    <w:rsid w:val="00F827A7"/>
    <w:pPr>
      <w:overflowPunct/>
      <w:autoSpaceDE/>
      <w:autoSpaceDN/>
      <w:adjustRightInd/>
      <w:ind w:left="720"/>
      <w:jc w:val="left"/>
      <w:textAlignment w:val="auto"/>
    </w:pPr>
    <w:rPr>
      <w:rFonts w:ascii="Calibri" w:hAnsi="Calibri" w:cs="Calibri"/>
      <w:sz w:val="22"/>
      <w:szCs w:val="22"/>
      <w:lang w:eastAsia="en-US"/>
    </w:rPr>
  </w:style>
  <w:style w:type="character" w:customStyle="1" w:styleId="af">
    <w:name w:val="פיסקת רשימה תו"/>
    <w:aliases w:val="LP1 תו,פיסקת bullets תו,lp1 תו,Bullet List תו,FooterText תו,numbered תו,Paragraphe de liste1 תו,מכרזים - טקסט סעיפים תו,style 2 תו,כותרת5 תו,מפרט פירוט סעיפים תו,פיסקת רשימה11 תו"/>
    <w:link w:val="ae"/>
    <w:uiPriority w:val="34"/>
    <w:rsid w:val="00BC562F"/>
    <w:rPr>
      <w:rFonts w:cs="FrankRuehl"/>
      <w:szCs w:val="26"/>
      <w:lang w:eastAsia="he-IL"/>
    </w:rPr>
  </w:style>
  <w:style w:type="character" w:styleId="af0">
    <w:name w:val="annotation reference"/>
    <w:rsid w:val="004B5D29"/>
    <w:rPr>
      <w:sz w:val="16"/>
      <w:szCs w:val="16"/>
    </w:rPr>
  </w:style>
  <w:style w:type="paragraph" w:styleId="af1">
    <w:name w:val="annotation text"/>
    <w:basedOn w:val="a"/>
    <w:link w:val="af2"/>
    <w:rsid w:val="004B5D29"/>
    <w:rPr>
      <w:szCs w:val="20"/>
    </w:rPr>
  </w:style>
  <w:style w:type="character" w:customStyle="1" w:styleId="af2">
    <w:name w:val="טקסט הערה תו"/>
    <w:link w:val="af1"/>
    <w:rsid w:val="004B5D29"/>
    <w:rPr>
      <w:rFonts w:cs="FrankRuehl"/>
      <w:lang w:eastAsia="he-IL"/>
    </w:rPr>
  </w:style>
  <w:style w:type="paragraph" w:styleId="af3">
    <w:name w:val="annotation subject"/>
    <w:basedOn w:val="af1"/>
    <w:next w:val="af1"/>
    <w:link w:val="af4"/>
    <w:uiPriority w:val="99"/>
    <w:rsid w:val="004B5D29"/>
    <w:rPr>
      <w:b/>
      <w:bCs/>
    </w:rPr>
  </w:style>
  <w:style w:type="character" w:customStyle="1" w:styleId="af4">
    <w:name w:val="נושא הערה תו"/>
    <w:link w:val="af3"/>
    <w:uiPriority w:val="99"/>
    <w:rsid w:val="004B5D29"/>
    <w:rPr>
      <w:rFonts w:cs="FrankRuehl"/>
      <w:b/>
      <w:bCs/>
      <w:lang w:eastAsia="he-IL"/>
    </w:rPr>
  </w:style>
  <w:style w:type="numbering" w:customStyle="1" w:styleId="11">
    <w:name w:val="סגנון1"/>
    <w:rsid w:val="00995633"/>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777F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5">
    <w:name w:val="Table Grid"/>
    <w:aliases w:val="טקסט טבלה תחתונה"/>
    <w:basedOn w:val="a1"/>
    <w:uiPriority w:val="59"/>
    <w:rsid w:val="0047731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636BA"/>
    <w:pPr>
      <w:bidi/>
      <w:spacing w:after="120"/>
      <w:jc w:val="both"/>
    </w:pPr>
    <w:rPr>
      <w:noProof/>
      <w:szCs w:val="24"/>
      <w:lang w:eastAsia="he-IL"/>
    </w:rPr>
  </w:style>
  <w:style w:type="character" w:customStyle="1" w:styleId="HNormal0">
    <w:name w:val="HNormal תו"/>
    <w:link w:val="HNormal"/>
    <w:rsid w:val="00C636BA"/>
    <w:rPr>
      <w:noProof/>
      <w:szCs w:val="24"/>
      <w:lang w:eastAsia="he-IL"/>
    </w:rPr>
  </w:style>
  <w:style w:type="character" w:styleId="Hyperlink">
    <w:name w:val="Hyperlink"/>
    <w:rsid w:val="007E05CB"/>
    <w:rPr>
      <w:color w:val="0563C1"/>
      <w:u w:val="single"/>
    </w:rPr>
  </w:style>
  <w:style w:type="character" w:customStyle="1" w:styleId="UnresolvedMention1">
    <w:name w:val="Unresolved Mention1"/>
    <w:uiPriority w:val="99"/>
    <w:semiHidden/>
    <w:unhideWhenUsed/>
    <w:rsid w:val="007E05CB"/>
    <w:rPr>
      <w:color w:val="605E5C"/>
      <w:shd w:val="clear" w:color="auto" w:fill="E1DFDD"/>
    </w:rPr>
  </w:style>
  <w:style w:type="paragraph" w:customStyle="1" w:styleId="Normal1">
    <w:name w:val="Normal_1"/>
    <w:basedOn w:val="3"/>
    <w:rsid w:val="0015437A"/>
    <w:pPr>
      <w:keepNext w:val="0"/>
      <w:numPr>
        <w:ilvl w:val="1"/>
        <w:numId w:val="35"/>
      </w:numPr>
      <w:tabs>
        <w:tab w:val="clear" w:pos="1800"/>
        <w:tab w:val="num" w:pos="360"/>
      </w:tabs>
      <w:overflowPunct/>
      <w:autoSpaceDE/>
      <w:autoSpaceDN/>
      <w:adjustRightInd/>
      <w:spacing w:before="120" w:after="120" w:line="276" w:lineRule="auto"/>
      <w:ind w:left="837" w:right="0" w:firstLine="0"/>
      <w:textAlignment w:val="auto"/>
      <w:outlineLvl w:val="9"/>
    </w:pPr>
    <w:rPr>
      <w:rFonts w:ascii="David" w:hAnsi="David" w:cs="David"/>
      <w:b w:val="0"/>
      <w:noProof w:val="0"/>
      <w:kern w:val="0"/>
      <w:sz w:val="26"/>
      <w:szCs w:val="24"/>
      <w:lang w:eastAsia="en-US"/>
    </w:rPr>
  </w:style>
  <w:style w:type="paragraph" w:customStyle="1" w:styleId="Normal3">
    <w:name w:val="Normal_3"/>
    <w:basedOn w:val="3"/>
    <w:rsid w:val="0015437A"/>
    <w:pPr>
      <w:keepNext w:val="0"/>
      <w:numPr>
        <w:numId w:val="35"/>
      </w:numPr>
      <w:tabs>
        <w:tab w:val="clear" w:pos="1800"/>
        <w:tab w:val="num" w:pos="360"/>
      </w:tabs>
      <w:overflowPunct/>
      <w:autoSpaceDE/>
      <w:autoSpaceDN/>
      <w:adjustRightInd/>
      <w:spacing w:before="120" w:after="120" w:line="276" w:lineRule="auto"/>
      <w:ind w:left="1467" w:right="-540" w:hanging="630"/>
      <w:textAlignment w:val="auto"/>
      <w:outlineLvl w:val="9"/>
    </w:pPr>
    <w:rPr>
      <w:rFonts w:ascii="David" w:hAnsi="David" w:cs="David"/>
      <w:b w:val="0"/>
      <w:noProof w:val="0"/>
      <w:kern w:val="0"/>
      <w:szCs w:val="24"/>
      <w:lang w:eastAsia="en-US"/>
    </w:rPr>
  </w:style>
  <w:style w:type="paragraph" w:customStyle="1" w:styleId="10">
    <w:name w:val="זיו1"/>
    <w:basedOn w:val="a"/>
    <w:rsid w:val="003F5096"/>
    <w:pPr>
      <w:numPr>
        <w:numId w:val="38"/>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3F5096"/>
    <w:pPr>
      <w:numPr>
        <w:ilvl w:val="1"/>
        <w:numId w:val="38"/>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3F5096"/>
    <w:pPr>
      <w:numPr>
        <w:ilvl w:val="2"/>
        <w:numId w:val="38"/>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3F5096"/>
    <w:pPr>
      <w:numPr>
        <w:ilvl w:val="3"/>
        <w:numId w:val="38"/>
      </w:numPr>
      <w:overflowPunct/>
      <w:autoSpaceDE/>
      <w:autoSpaceDN/>
      <w:adjustRightInd/>
      <w:spacing w:before="240" w:line="360" w:lineRule="auto"/>
      <w:textAlignment w:val="auto"/>
    </w:pPr>
    <w:rPr>
      <w:rFonts w:cs="David"/>
      <w:color w:val="000000"/>
      <w:sz w:val="24"/>
      <w:szCs w:val="24"/>
    </w:rPr>
  </w:style>
  <w:style w:type="paragraph" w:styleId="af6">
    <w:name w:val="Revision"/>
    <w:hidden/>
    <w:uiPriority w:val="99"/>
    <w:semiHidden/>
    <w:rsid w:val="00105BBE"/>
    <w:rPr>
      <w:rFonts w:cs="FrankRuehl"/>
      <w:szCs w:val="26"/>
      <w:lang w:eastAsia="he-IL"/>
    </w:rPr>
  </w:style>
  <w:style w:type="character" w:customStyle="1" w:styleId="a8">
    <w:name w:val="רשימה מתובלטת תו"/>
    <w:link w:val="a7"/>
    <w:rsid w:val="00413D80"/>
    <w:rPr>
      <w:rFonts w:cs="FrankRuehl"/>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6347">
      <w:bodyDiv w:val="1"/>
      <w:marLeft w:val="0"/>
      <w:marRight w:val="0"/>
      <w:marTop w:val="0"/>
      <w:marBottom w:val="0"/>
      <w:divBdr>
        <w:top w:val="none" w:sz="0" w:space="0" w:color="auto"/>
        <w:left w:val="none" w:sz="0" w:space="0" w:color="auto"/>
        <w:bottom w:val="none" w:sz="0" w:space="0" w:color="auto"/>
        <w:right w:val="none" w:sz="0" w:space="0" w:color="auto"/>
      </w:divBdr>
    </w:div>
    <w:div w:id="86318327">
      <w:bodyDiv w:val="1"/>
      <w:marLeft w:val="0"/>
      <w:marRight w:val="0"/>
      <w:marTop w:val="0"/>
      <w:marBottom w:val="0"/>
      <w:divBdr>
        <w:top w:val="none" w:sz="0" w:space="0" w:color="auto"/>
        <w:left w:val="none" w:sz="0" w:space="0" w:color="auto"/>
        <w:bottom w:val="none" w:sz="0" w:space="0" w:color="auto"/>
        <w:right w:val="none" w:sz="0" w:space="0" w:color="auto"/>
      </w:divBdr>
    </w:div>
    <w:div w:id="144932044">
      <w:bodyDiv w:val="1"/>
      <w:marLeft w:val="0"/>
      <w:marRight w:val="0"/>
      <w:marTop w:val="0"/>
      <w:marBottom w:val="0"/>
      <w:divBdr>
        <w:top w:val="none" w:sz="0" w:space="0" w:color="auto"/>
        <w:left w:val="none" w:sz="0" w:space="0" w:color="auto"/>
        <w:bottom w:val="none" w:sz="0" w:space="0" w:color="auto"/>
        <w:right w:val="none" w:sz="0" w:space="0" w:color="auto"/>
      </w:divBdr>
    </w:div>
    <w:div w:id="150685302">
      <w:bodyDiv w:val="1"/>
      <w:marLeft w:val="0"/>
      <w:marRight w:val="0"/>
      <w:marTop w:val="0"/>
      <w:marBottom w:val="0"/>
      <w:divBdr>
        <w:top w:val="none" w:sz="0" w:space="0" w:color="auto"/>
        <w:left w:val="none" w:sz="0" w:space="0" w:color="auto"/>
        <w:bottom w:val="none" w:sz="0" w:space="0" w:color="auto"/>
        <w:right w:val="none" w:sz="0" w:space="0" w:color="auto"/>
      </w:divBdr>
    </w:div>
    <w:div w:id="254554945">
      <w:bodyDiv w:val="1"/>
      <w:marLeft w:val="0"/>
      <w:marRight w:val="0"/>
      <w:marTop w:val="0"/>
      <w:marBottom w:val="0"/>
      <w:divBdr>
        <w:top w:val="none" w:sz="0" w:space="0" w:color="auto"/>
        <w:left w:val="none" w:sz="0" w:space="0" w:color="auto"/>
        <w:bottom w:val="none" w:sz="0" w:space="0" w:color="auto"/>
        <w:right w:val="none" w:sz="0" w:space="0" w:color="auto"/>
      </w:divBdr>
    </w:div>
    <w:div w:id="274992930">
      <w:bodyDiv w:val="1"/>
      <w:marLeft w:val="0"/>
      <w:marRight w:val="0"/>
      <w:marTop w:val="0"/>
      <w:marBottom w:val="0"/>
      <w:divBdr>
        <w:top w:val="none" w:sz="0" w:space="0" w:color="auto"/>
        <w:left w:val="none" w:sz="0" w:space="0" w:color="auto"/>
        <w:bottom w:val="none" w:sz="0" w:space="0" w:color="auto"/>
        <w:right w:val="none" w:sz="0" w:space="0" w:color="auto"/>
      </w:divBdr>
    </w:div>
    <w:div w:id="323244755">
      <w:bodyDiv w:val="1"/>
      <w:marLeft w:val="0"/>
      <w:marRight w:val="0"/>
      <w:marTop w:val="0"/>
      <w:marBottom w:val="0"/>
      <w:divBdr>
        <w:top w:val="none" w:sz="0" w:space="0" w:color="auto"/>
        <w:left w:val="none" w:sz="0" w:space="0" w:color="auto"/>
        <w:bottom w:val="none" w:sz="0" w:space="0" w:color="auto"/>
        <w:right w:val="none" w:sz="0" w:space="0" w:color="auto"/>
      </w:divBdr>
    </w:div>
    <w:div w:id="432215436">
      <w:bodyDiv w:val="1"/>
      <w:marLeft w:val="0"/>
      <w:marRight w:val="0"/>
      <w:marTop w:val="0"/>
      <w:marBottom w:val="0"/>
      <w:divBdr>
        <w:top w:val="none" w:sz="0" w:space="0" w:color="auto"/>
        <w:left w:val="none" w:sz="0" w:space="0" w:color="auto"/>
        <w:bottom w:val="none" w:sz="0" w:space="0" w:color="auto"/>
        <w:right w:val="none" w:sz="0" w:space="0" w:color="auto"/>
      </w:divBdr>
    </w:div>
    <w:div w:id="493183554">
      <w:bodyDiv w:val="1"/>
      <w:marLeft w:val="0"/>
      <w:marRight w:val="0"/>
      <w:marTop w:val="0"/>
      <w:marBottom w:val="0"/>
      <w:divBdr>
        <w:top w:val="none" w:sz="0" w:space="0" w:color="auto"/>
        <w:left w:val="none" w:sz="0" w:space="0" w:color="auto"/>
        <w:bottom w:val="none" w:sz="0" w:space="0" w:color="auto"/>
        <w:right w:val="none" w:sz="0" w:space="0" w:color="auto"/>
      </w:divBdr>
    </w:div>
    <w:div w:id="517744144">
      <w:bodyDiv w:val="1"/>
      <w:marLeft w:val="0"/>
      <w:marRight w:val="0"/>
      <w:marTop w:val="0"/>
      <w:marBottom w:val="0"/>
      <w:divBdr>
        <w:top w:val="none" w:sz="0" w:space="0" w:color="auto"/>
        <w:left w:val="none" w:sz="0" w:space="0" w:color="auto"/>
        <w:bottom w:val="none" w:sz="0" w:space="0" w:color="auto"/>
        <w:right w:val="none" w:sz="0" w:space="0" w:color="auto"/>
      </w:divBdr>
    </w:div>
    <w:div w:id="607465100">
      <w:bodyDiv w:val="1"/>
      <w:marLeft w:val="0"/>
      <w:marRight w:val="0"/>
      <w:marTop w:val="0"/>
      <w:marBottom w:val="0"/>
      <w:divBdr>
        <w:top w:val="none" w:sz="0" w:space="0" w:color="auto"/>
        <w:left w:val="none" w:sz="0" w:space="0" w:color="auto"/>
        <w:bottom w:val="none" w:sz="0" w:space="0" w:color="auto"/>
        <w:right w:val="none" w:sz="0" w:space="0" w:color="auto"/>
      </w:divBdr>
    </w:div>
    <w:div w:id="609968763">
      <w:bodyDiv w:val="1"/>
      <w:marLeft w:val="0"/>
      <w:marRight w:val="0"/>
      <w:marTop w:val="0"/>
      <w:marBottom w:val="0"/>
      <w:divBdr>
        <w:top w:val="none" w:sz="0" w:space="0" w:color="auto"/>
        <w:left w:val="none" w:sz="0" w:space="0" w:color="auto"/>
        <w:bottom w:val="none" w:sz="0" w:space="0" w:color="auto"/>
        <w:right w:val="none" w:sz="0" w:space="0" w:color="auto"/>
      </w:divBdr>
    </w:div>
    <w:div w:id="636760708">
      <w:bodyDiv w:val="1"/>
      <w:marLeft w:val="0"/>
      <w:marRight w:val="0"/>
      <w:marTop w:val="0"/>
      <w:marBottom w:val="0"/>
      <w:divBdr>
        <w:top w:val="none" w:sz="0" w:space="0" w:color="auto"/>
        <w:left w:val="none" w:sz="0" w:space="0" w:color="auto"/>
        <w:bottom w:val="none" w:sz="0" w:space="0" w:color="auto"/>
        <w:right w:val="none" w:sz="0" w:space="0" w:color="auto"/>
      </w:divBdr>
    </w:div>
    <w:div w:id="686637108">
      <w:bodyDiv w:val="1"/>
      <w:marLeft w:val="0"/>
      <w:marRight w:val="0"/>
      <w:marTop w:val="0"/>
      <w:marBottom w:val="0"/>
      <w:divBdr>
        <w:top w:val="none" w:sz="0" w:space="0" w:color="auto"/>
        <w:left w:val="none" w:sz="0" w:space="0" w:color="auto"/>
        <w:bottom w:val="none" w:sz="0" w:space="0" w:color="auto"/>
        <w:right w:val="none" w:sz="0" w:space="0" w:color="auto"/>
      </w:divBdr>
    </w:div>
    <w:div w:id="796146395">
      <w:bodyDiv w:val="1"/>
      <w:marLeft w:val="0"/>
      <w:marRight w:val="0"/>
      <w:marTop w:val="0"/>
      <w:marBottom w:val="0"/>
      <w:divBdr>
        <w:top w:val="none" w:sz="0" w:space="0" w:color="auto"/>
        <w:left w:val="none" w:sz="0" w:space="0" w:color="auto"/>
        <w:bottom w:val="none" w:sz="0" w:space="0" w:color="auto"/>
        <w:right w:val="none" w:sz="0" w:space="0" w:color="auto"/>
      </w:divBdr>
    </w:div>
    <w:div w:id="893272514">
      <w:bodyDiv w:val="1"/>
      <w:marLeft w:val="0"/>
      <w:marRight w:val="0"/>
      <w:marTop w:val="0"/>
      <w:marBottom w:val="0"/>
      <w:divBdr>
        <w:top w:val="none" w:sz="0" w:space="0" w:color="auto"/>
        <w:left w:val="none" w:sz="0" w:space="0" w:color="auto"/>
        <w:bottom w:val="none" w:sz="0" w:space="0" w:color="auto"/>
        <w:right w:val="none" w:sz="0" w:space="0" w:color="auto"/>
      </w:divBdr>
    </w:div>
    <w:div w:id="895237226">
      <w:bodyDiv w:val="1"/>
      <w:marLeft w:val="0"/>
      <w:marRight w:val="0"/>
      <w:marTop w:val="0"/>
      <w:marBottom w:val="0"/>
      <w:divBdr>
        <w:top w:val="none" w:sz="0" w:space="0" w:color="auto"/>
        <w:left w:val="none" w:sz="0" w:space="0" w:color="auto"/>
        <w:bottom w:val="none" w:sz="0" w:space="0" w:color="auto"/>
        <w:right w:val="none" w:sz="0" w:space="0" w:color="auto"/>
      </w:divBdr>
    </w:div>
    <w:div w:id="959340179">
      <w:bodyDiv w:val="1"/>
      <w:marLeft w:val="0"/>
      <w:marRight w:val="0"/>
      <w:marTop w:val="0"/>
      <w:marBottom w:val="0"/>
      <w:divBdr>
        <w:top w:val="none" w:sz="0" w:space="0" w:color="auto"/>
        <w:left w:val="none" w:sz="0" w:space="0" w:color="auto"/>
        <w:bottom w:val="none" w:sz="0" w:space="0" w:color="auto"/>
        <w:right w:val="none" w:sz="0" w:space="0" w:color="auto"/>
      </w:divBdr>
    </w:div>
    <w:div w:id="974331723">
      <w:bodyDiv w:val="1"/>
      <w:marLeft w:val="0"/>
      <w:marRight w:val="0"/>
      <w:marTop w:val="0"/>
      <w:marBottom w:val="0"/>
      <w:divBdr>
        <w:top w:val="none" w:sz="0" w:space="0" w:color="auto"/>
        <w:left w:val="none" w:sz="0" w:space="0" w:color="auto"/>
        <w:bottom w:val="none" w:sz="0" w:space="0" w:color="auto"/>
        <w:right w:val="none" w:sz="0" w:space="0" w:color="auto"/>
      </w:divBdr>
    </w:div>
    <w:div w:id="1118448472">
      <w:bodyDiv w:val="1"/>
      <w:marLeft w:val="0"/>
      <w:marRight w:val="0"/>
      <w:marTop w:val="0"/>
      <w:marBottom w:val="0"/>
      <w:divBdr>
        <w:top w:val="none" w:sz="0" w:space="0" w:color="auto"/>
        <w:left w:val="none" w:sz="0" w:space="0" w:color="auto"/>
        <w:bottom w:val="none" w:sz="0" w:space="0" w:color="auto"/>
        <w:right w:val="none" w:sz="0" w:space="0" w:color="auto"/>
      </w:divBdr>
    </w:div>
    <w:div w:id="1218739674">
      <w:bodyDiv w:val="1"/>
      <w:marLeft w:val="0"/>
      <w:marRight w:val="0"/>
      <w:marTop w:val="0"/>
      <w:marBottom w:val="0"/>
      <w:divBdr>
        <w:top w:val="none" w:sz="0" w:space="0" w:color="auto"/>
        <w:left w:val="none" w:sz="0" w:space="0" w:color="auto"/>
        <w:bottom w:val="none" w:sz="0" w:space="0" w:color="auto"/>
        <w:right w:val="none" w:sz="0" w:space="0" w:color="auto"/>
      </w:divBdr>
      <w:divsChild>
        <w:div w:id="73863790">
          <w:marLeft w:val="0"/>
          <w:marRight w:val="0"/>
          <w:marTop w:val="0"/>
          <w:marBottom w:val="0"/>
          <w:divBdr>
            <w:top w:val="none" w:sz="0" w:space="0" w:color="auto"/>
            <w:left w:val="none" w:sz="0" w:space="0" w:color="auto"/>
            <w:bottom w:val="none" w:sz="0" w:space="0" w:color="auto"/>
            <w:right w:val="none" w:sz="0" w:space="0" w:color="auto"/>
          </w:divBdr>
        </w:div>
        <w:div w:id="326252889">
          <w:marLeft w:val="0"/>
          <w:marRight w:val="0"/>
          <w:marTop w:val="0"/>
          <w:marBottom w:val="0"/>
          <w:divBdr>
            <w:top w:val="none" w:sz="0" w:space="0" w:color="auto"/>
            <w:left w:val="none" w:sz="0" w:space="0" w:color="auto"/>
            <w:bottom w:val="none" w:sz="0" w:space="0" w:color="auto"/>
            <w:right w:val="none" w:sz="0" w:space="0" w:color="auto"/>
          </w:divBdr>
        </w:div>
        <w:div w:id="351684775">
          <w:marLeft w:val="0"/>
          <w:marRight w:val="0"/>
          <w:marTop w:val="0"/>
          <w:marBottom w:val="0"/>
          <w:divBdr>
            <w:top w:val="none" w:sz="0" w:space="0" w:color="auto"/>
            <w:left w:val="none" w:sz="0" w:space="0" w:color="auto"/>
            <w:bottom w:val="none" w:sz="0" w:space="0" w:color="auto"/>
            <w:right w:val="none" w:sz="0" w:space="0" w:color="auto"/>
          </w:divBdr>
        </w:div>
        <w:div w:id="490095861">
          <w:marLeft w:val="0"/>
          <w:marRight w:val="0"/>
          <w:marTop w:val="0"/>
          <w:marBottom w:val="0"/>
          <w:divBdr>
            <w:top w:val="none" w:sz="0" w:space="0" w:color="auto"/>
            <w:left w:val="none" w:sz="0" w:space="0" w:color="auto"/>
            <w:bottom w:val="none" w:sz="0" w:space="0" w:color="auto"/>
            <w:right w:val="none" w:sz="0" w:space="0" w:color="auto"/>
          </w:divBdr>
        </w:div>
        <w:div w:id="720980966">
          <w:marLeft w:val="0"/>
          <w:marRight w:val="0"/>
          <w:marTop w:val="0"/>
          <w:marBottom w:val="0"/>
          <w:divBdr>
            <w:top w:val="none" w:sz="0" w:space="0" w:color="auto"/>
            <w:left w:val="none" w:sz="0" w:space="0" w:color="auto"/>
            <w:bottom w:val="none" w:sz="0" w:space="0" w:color="auto"/>
            <w:right w:val="none" w:sz="0" w:space="0" w:color="auto"/>
          </w:divBdr>
        </w:div>
        <w:div w:id="746001572">
          <w:marLeft w:val="0"/>
          <w:marRight w:val="0"/>
          <w:marTop w:val="0"/>
          <w:marBottom w:val="0"/>
          <w:divBdr>
            <w:top w:val="none" w:sz="0" w:space="0" w:color="auto"/>
            <w:left w:val="none" w:sz="0" w:space="0" w:color="auto"/>
            <w:bottom w:val="none" w:sz="0" w:space="0" w:color="auto"/>
            <w:right w:val="none" w:sz="0" w:space="0" w:color="auto"/>
          </w:divBdr>
        </w:div>
        <w:div w:id="1483229893">
          <w:marLeft w:val="0"/>
          <w:marRight w:val="0"/>
          <w:marTop w:val="0"/>
          <w:marBottom w:val="0"/>
          <w:divBdr>
            <w:top w:val="none" w:sz="0" w:space="0" w:color="auto"/>
            <w:left w:val="none" w:sz="0" w:space="0" w:color="auto"/>
            <w:bottom w:val="none" w:sz="0" w:space="0" w:color="auto"/>
            <w:right w:val="none" w:sz="0" w:space="0" w:color="auto"/>
          </w:divBdr>
        </w:div>
        <w:div w:id="1803840310">
          <w:marLeft w:val="0"/>
          <w:marRight w:val="0"/>
          <w:marTop w:val="0"/>
          <w:marBottom w:val="0"/>
          <w:divBdr>
            <w:top w:val="none" w:sz="0" w:space="0" w:color="auto"/>
            <w:left w:val="none" w:sz="0" w:space="0" w:color="auto"/>
            <w:bottom w:val="none" w:sz="0" w:space="0" w:color="auto"/>
            <w:right w:val="none" w:sz="0" w:space="0" w:color="auto"/>
          </w:divBdr>
        </w:div>
        <w:div w:id="2010282624">
          <w:marLeft w:val="0"/>
          <w:marRight w:val="0"/>
          <w:marTop w:val="0"/>
          <w:marBottom w:val="0"/>
          <w:divBdr>
            <w:top w:val="none" w:sz="0" w:space="0" w:color="auto"/>
            <w:left w:val="none" w:sz="0" w:space="0" w:color="auto"/>
            <w:bottom w:val="none" w:sz="0" w:space="0" w:color="auto"/>
            <w:right w:val="none" w:sz="0" w:space="0" w:color="auto"/>
          </w:divBdr>
        </w:div>
      </w:divsChild>
    </w:div>
    <w:div w:id="1264338451">
      <w:bodyDiv w:val="1"/>
      <w:marLeft w:val="0"/>
      <w:marRight w:val="0"/>
      <w:marTop w:val="0"/>
      <w:marBottom w:val="0"/>
      <w:divBdr>
        <w:top w:val="none" w:sz="0" w:space="0" w:color="auto"/>
        <w:left w:val="none" w:sz="0" w:space="0" w:color="auto"/>
        <w:bottom w:val="none" w:sz="0" w:space="0" w:color="auto"/>
        <w:right w:val="none" w:sz="0" w:space="0" w:color="auto"/>
      </w:divBdr>
    </w:div>
    <w:div w:id="1278366321">
      <w:bodyDiv w:val="1"/>
      <w:marLeft w:val="0"/>
      <w:marRight w:val="0"/>
      <w:marTop w:val="0"/>
      <w:marBottom w:val="0"/>
      <w:divBdr>
        <w:top w:val="none" w:sz="0" w:space="0" w:color="auto"/>
        <w:left w:val="none" w:sz="0" w:space="0" w:color="auto"/>
        <w:bottom w:val="none" w:sz="0" w:space="0" w:color="auto"/>
        <w:right w:val="none" w:sz="0" w:space="0" w:color="auto"/>
      </w:divBdr>
    </w:div>
    <w:div w:id="1317221078">
      <w:bodyDiv w:val="1"/>
      <w:marLeft w:val="0"/>
      <w:marRight w:val="0"/>
      <w:marTop w:val="0"/>
      <w:marBottom w:val="0"/>
      <w:divBdr>
        <w:top w:val="none" w:sz="0" w:space="0" w:color="auto"/>
        <w:left w:val="none" w:sz="0" w:space="0" w:color="auto"/>
        <w:bottom w:val="none" w:sz="0" w:space="0" w:color="auto"/>
        <w:right w:val="none" w:sz="0" w:space="0" w:color="auto"/>
      </w:divBdr>
    </w:div>
    <w:div w:id="1453865818">
      <w:bodyDiv w:val="1"/>
      <w:marLeft w:val="0"/>
      <w:marRight w:val="0"/>
      <w:marTop w:val="0"/>
      <w:marBottom w:val="0"/>
      <w:divBdr>
        <w:top w:val="none" w:sz="0" w:space="0" w:color="auto"/>
        <w:left w:val="none" w:sz="0" w:space="0" w:color="auto"/>
        <w:bottom w:val="none" w:sz="0" w:space="0" w:color="auto"/>
        <w:right w:val="none" w:sz="0" w:space="0" w:color="auto"/>
      </w:divBdr>
    </w:div>
    <w:div w:id="1474373847">
      <w:bodyDiv w:val="1"/>
      <w:marLeft w:val="0"/>
      <w:marRight w:val="0"/>
      <w:marTop w:val="0"/>
      <w:marBottom w:val="0"/>
      <w:divBdr>
        <w:top w:val="none" w:sz="0" w:space="0" w:color="auto"/>
        <w:left w:val="none" w:sz="0" w:space="0" w:color="auto"/>
        <w:bottom w:val="none" w:sz="0" w:space="0" w:color="auto"/>
        <w:right w:val="none" w:sz="0" w:space="0" w:color="auto"/>
      </w:divBdr>
    </w:div>
    <w:div w:id="1500265902">
      <w:bodyDiv w:val="1"/>
      <w:marLeft w:val="0"/>
      <w:marRight w:val="0"/>
      <w:marTop w:val="0"/>
      <w:marBottom w:val="0"/>
      <w:divBdr>
        <w:top w:val="none" w:sz="0" w:space="0" w:color="auto"/>
        <w:left w:val="none" w:sz="0" w:space="0" w:color="auto"/>
        <w:bottom w:val="none" w:sz="0" w:space="0" w:color="auto"/>
        <w:right w:val="none" w:sz="0" w:space="0" w:color="auto"/>
      </w:divBdr>
      <w:divsChild>
        <w:div w:id="90323448">
          <w:marLeft w:val="0"/>
          <w:marRight w:val="0"/>
          <w:marTop w:val="0"/>
          <w:marBottom w:val="0"/>
          <w:divBdr>
            <w:top w:val="none" w:sz="0" w:space="0" w:color="auto"/>
            <w:left w:val="none" w:sz="0" w:space="0" w:color="auto"/>
            <w:bottom w:val="none" w:sz="0" w:space="0" w:color="auto"/>
            <w:right w:val="none" w:sz="0" w:space="0" w:color="auto"/>
          </w:divBdr>
        </w:div>
        <w:div w:id="521633479">
          <w:marLeft w:val="0"/>
          <w:marRight w:val="0"/>
          <w:marTop w:val="0"/>
          <w:marBottom w:val="0"/>
          <w:divBdr>
            <w:top w:val="none" w:sz="0" w:space="0" w:color="auto"/>
            <w:left w:val="none" w:sz="0" w:space="0" w:color="auto"/>
            <w:bottom w:val="none" w:sz="0" w:space="0" w:color="auto"/>
            <w:right w:val="none" w:sz="0" w:space="0" w:color="auto"/>
          </w:divBdr>
        </w:div>
        <w:div w:id="826435650">
          <w:marLeft w:val="0"/>
          <w:marRight w:val="0"/>
          <w:marTop w:val="0"/>
          <w:marBottom w:val="0"/>
          <w:divBdr>
            <w:top w:val="none" w:sz="0" w:space="0" w:color="auto"/>
            <w:left w:val="none" w:sz="0" w:space="0" w:color="auto"/>
            <w:bottom w:val="none" w:sz="0" w:space="0" w:color="auto"/>
            <w:right w:val="none" w:sz="0" w:space="0" w:color="auto"/>
          </w:divBdr>
        </w:div>
        <w:div w:id="1074472188">
          <w:marLeft w:val="0"/>
          <w:marRight w:val="0"/>
          <w:marTop w:val="0"/>
          <w:marBottom w:val="0"/>
          <w:divBdr>
            <w:top w:val="none" w:sz="0" w:space="0" w:color="auto"/>
            <w:left w:val="none" w:sz="0" w:space="0" w:color="auto"/>
            <w:bottom w:val="none" w:sz="0" w:space="0" w:color="auto"/>
            <w:right w:val="none" w:sz="0" w:space="0" w:color="auto"/>
          </w:divBdr>
        </w:div>
        <w:div w:id="1141270835">
          <w:marLeft w:val="0"/>
          <w:marRight w:val="0"/>
          <w:marTop w:val="0"/>
          <w:marBottom w:val="0"/>
          <w:divBdr>
            <w:top w:val="none" w:sz="0" w:space="0" w:color="auto"/>
            <w:left w:val="none" w:sz="0" w:space="0" w:color="auto"/>
            <w:bottom w:val="none" w:sz="0" w:space="0" w:color="auto"/>
            <w:right w:val="none" w:sz="0" w:space="0" w:color="auto"/>
          </w:divBdr>
        </w:div>
        <w:div w:id="1260524557">
          <w:marLeft w:val="0"/>
          <w:marRight w:val="0"/>
          <w:marTop w:val="0"/>
          <w:marBottom w:val="0"/>
          <w:divBdr>
            <w:top w:val="none" w:sz="0" w:space="0" w:color="auto"/>
            <w:left w:val="none" w:sz="0" w:space="0" w:color="auto"/>
            <w:bottom w:val="none" w:sz="0" w:space="0" w:color="auto"/>
            <w:right w:val="none" w:sz="0" w:space="0" w:color="auto"/>
          </w:divBdr>
        </w:div>
        <w:div w:id="1729299634">
          <w:marLeft w:val="0"/>
          <w:marRight w:val="0"/>
          <w:marTop w:val="0"/>
          <w:marBottom w:val="0"/>
          <w:divBdr>
            <w:top w:val="none" w:sz="0" w:space="0" w:color="auto"/>
            <w:left w:val="none" w:sz="0" w:space="0" w:color="auto"/>
            <w:bottom w:val="none" w:sz="0" w:space="0" w:color="auto"/>
            <w:right w:val="none" w:sz="0" w:space="0" w:color="auto"/>
          </w:divBdr>
        </w:div>
        <w:div w:id="1800762245">
          <w:marLeft w:val="0"/>
          <w:marRight w:val="0"/>
          <w:marTop w:val="0"/>
          <w:marBottom w:val="0"/>
          <w:divBdr>
            <w:top w:val="none" w:sz="0" w:space="0" w:color="auto"/>
            <w:left w:val="none" w:sz="0" w:space="0" w:color="auto"/>
            <w:bottom w:val="none" w:sz="0" w:space="0" w:color="auto"/>
            <w:right w:val="none" w:sz="0" w:space="0" w:color="auto"/>
          </w:divBdr>
        </w:div>
        <w:div w:id="2027975024">
          <w:marLeft w:val="0"/>
          <w:marRight w:val="0"/>
          <w:marTop w:val="0"/>
          <w:marBottom w:val="0"/>
          <w:divBdr>
            <w:top w:val="none" w:sz="0" w:space="0" w:color="auto"/>
            <w:left w:val="none" w:sz="0" w:space="0" w:color="auto"/>
            <w:bottom w:val="none" w:sz="0" w:space="0" w:color="auto"/>
            <w:right w:val="none" w:sz="0" w:space="0" w:color="auto"/>
          </w:divBdr>
        </w:div>
      </w:divsChild>
    </w:div>
    <w:div w:id="1616865062">
      <w:bodyDiv w:val="1"/>
      <w:marLeft w:val="0"/>
      <w:marRight w:val="0"/>
      <w:marTop w:val="0"/>
      <w:marBottom w:val="0"/>
      <w:divBdr>
        <w:top w:val="none" w:sz="0" w:space="0" w:color="auto"/>
        <w:left w:val="none" w:sz="0" w:space="0" w:color="auto"/>
        <w:bottom w:val="none" w:sz="0" w:space="0" w:color="auto"/>
        <w:right w:val="none" w:sz="0" w:space="0" w:color="auto"/>
      </w:divBdr>
    </w:div>
    <w:div w:id="1666662617">
      <w:bodyDiv w:val="1"/>
      <w:marLeft w:val="0"/>
      <w:marRight w:val="0"/>
      <w:marTop w:val="0"/>
      <w:marBottom w:val="0"/>
      <w:divBdr>
        <w:top w:val="none" w:sz="0" w:space="0" w:color="auto"/>
        <w:left w:val="none" w:sz="0" w:space="0" w:color="auto"/>
        <w:bottom w:val="none" w:sz="0" w:space="0" w:color="auto"/>
        <w:right w:val="none" w:sz="0" w:space="0" w:color="auto"/>
      </w:divBdr>
    </w:div>
    <w:div w:id="1960718458">
      <w:bodyDiv w:val="1"/>
      <w:marLeft w:val="0"/>
      <w:marRight w:val="0"/>
      <w:marTop w:val="0"/>
      <w:marBottom w:val="0"/>
      <w:divBdr>
        <w:top w:val="none" w:sz="0" w:space="0" w:color="auto"/>
        <w:left w:val="none" w:sz="0" w:space="0" w:color="auto"/>
        <w:bottom w:val="none" w:sz="0" w:space="0" w:color="auto"/>
        <w:right w:val="none" w:sz="0" w:space="0" w:color="auto"/>
      </w:divBdr>
    </w:div>
    <w:div w:id="1978102009">
      <w:bodyDiv w:val="1"/>
      <w:marLeft w:val="0"/>
      <w:marRight w:val="0"/>
      <w:marTop w:val="0"/>
      <w:marBottom w:val="0"/>
      <w:divBdr>
        <w:top w:val="none" w:sz="0" w:space="0" w:color="auto"/>
        <w:left w:val="none" w:sz="0" w:space="0" w:color="auto"/>
        <w:bottom w:val="none" w:sz="0" w:space="0" w:color="auto"/>
        <w:right w:val="none" w:sz="0" w:space="0" w:color="auto"/>
      </w:divBdr>
    </w:div>
    <w:div w:id="2009750200">
      <w:bodyDiv w:val="1"/>
      <w:marLeft w:val="0"/>
      <w:marRight w:val="0"/>
      <w:marTop w:val="0"/>
      <w:marBottom w:val="0"/>
      <w:divBdr>
        <w:top w:val="none" w:sz="0" w:space="0" w:color="auto"/>
        <w:left w:val="none" w:sz="0" w:space="0" w:color="auto"/>
        <w:bottom w:val="none" w:sz="0" w:space="0" w:color="auto"/>
        <w:right w:val="none" w:sz="0" w:space="0" w:color="auto"/>
      </w:divBdr>
    </w:div>
    <w:div w:id="2064517244">
      <w:bodyDiv w:val="1"/>
      <w:marLeft w:val="0"/>
      <w:marRight w:val="0"/>
      <w:marTop w:val="0"/>
      <w:marBottom w:val="0"/>
      <w:divBdr>
        <w:top w:val="none" w:sz="0" w:space="0" w:color="auto"/>
        <w:left w:val="none" w:sz="0" w:space="0" w:color="auto"/>
        <w:bottom w:val="none" w:sz="0" w:space="0" w:color="auto"/>
        <w:right w:val="none" w:sz="0" w:space="0" w:color="auto"/>
      </w:divBdr>
    </w:div>
    <w:div w:id="210542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111B9E-8854-44E6-AA2B-56A044188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3720</Words>
  <Characters>16649</Characters>
  <Application>Microsoft Office Word</Application>
  <DocSecurity>4</DocSecurity>
  <Lines>138</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 מכרז 7/2023</vt:lpstr>
      <vt:lpstr>מענה לשאלות הבהרה מכרז 7/2023</vt:lpstr>
    </vt:vector>
  </TitlesOfParts>
  <Company>משרד האוצר</Company>
  <LinksUpToDate>false</LinksUpToDate>
  <CharactersWithSpaces>20329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7/2023</dc:title>
  <dc:subject/>
  <dc:creator>EDP</dc:creator>
  <cp:keywords>Produced By WeCo Office Accessibilty</cp:keywords>
  <dc:description>שלב 4 - טיפול בתמונות וקישורים</dc:description>
  <cp:lastModifiedBy>אורלי זרביב</cp:lastModifiedBy>
  <cp:revision>2</cp:revision>
  <cp:lastPrinted>2023-06-28T11:43:00Z</cp:lastPrinted>
  <dcterms:created xsi:type="dcterms:W3CDTF">2024-01-11T11:51:00Z</dcterms:created>
  <dcterms:modified xsi:type="dcterms:W3CDTF">2024-01-11T11:51:00Z</dcterms:modified>
  <cp:category>Clean Validation report was produced on: 02-Jan-24 10:28:23 AM</cp:category>
  <dc:language>עברית</dc:language>
</cp:coreProperties>
</file>